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D442" w14:textId="77777777" w:rsidR="00131B11" w:rsidRPr="00F547DC" w:rsidRDefault="00131B11" w:rsidP="00131B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547DC">
        <w:rPr>
          <w:rFonts w:ascii="Times New Roman" w:hAnsi="Times New Roman" w:cs="Times New Roman"/>
          <w:sz w:val="28"/>
          <w:szCs w:val="28"/>
          <w:lang w:val="ro-RO"/>
        </w:rPr>
        <w:t>Judeţul Mureş</w:t>
      </w:r>
      <w:r w:rsidRPr="00F547D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547D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547D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547D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547D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547D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547D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547D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547DC"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14:paraId="67E9B3BA" w14:textId="77777777" w:rsidR="00131B11" w:rsidRPr="00F547DC" w:rsidRDefault="00131B11" w:rsidP="00131B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47DC">
        <w:rPr>
          <w:rFonts w:ascii="Times New Roman" w:hAnsi="Times New Roman" w:cs="Times New Roman"/>
          <w:sz w:val="28"/>
          <w:szCs w:val="28"/>
          <w:lang w:val="ro-RO"/>
        </w:rPr>
        <w:t>Consiliul Local al Comunei Crăciuneşti</w:t>
      </w:r>
      <w:r w:rsidRPr="00F547D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BA0D8EA" w14:textId="77777777" w:rsidR="00131B11" w:rsidRPr="00F547DC" w:rsidRDefault="00131B11" w:rsidP="00131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4AE4387" w14:textId="77777777" w:rsidR="00131B11" w:rsidRPr="00F547DC" w:rsidRDefault="00131B11" w:rsidP="00131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547DC">
        <w:rPr>
          <w:rFonts w:ascii="Times New Roman" w:hAnsi="Times New Roman" w:cs="Times New Roman"/>
          <w:b/>
          <w:sz w:val="28"/>
          <w:szCs w:val="28"/>
          <w:lang w:val="ro-RO"/>
        </w:rPr>
        <w:t>HOTĂRÂREA NR.  __________</w:t>
      </w:r>
    </w:p>
    <w:p w14:paraId="1C616691" w14:textId="77777777" w:rsidR="00131B11" w:rsidRPr="00F547DC" w:rsidRDefault="00131B11" w:rsidP="00131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547DC">
        <w:rPr>
          <w:rFonts w:ascii="Times New Roman" w:hAnsi="Times New Roman" w:cs="Times New Roman"/>
          <w:b/>
          <w:sz w:val="28"/>
          <w:szCs w:val="28"/>
          <w:lang w:val="ro-RO"/>
        </w:rPr>
        <w:t>din _________________</w:t>
      </w:r>
    </w:p>
    <w:p w14:paraId="5FA877F4" w14:textId="77777777" w:rsidR="00131B11" w:rsidRPr="00F547DC" w:rsidRDefault="00131B11" w:rsidP="00131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D0EBD15" w14:textId="0A1D3F68" w:rsidR="00131B11" w:rsidRPr="00F547DC" w:rsidRDefault="00131B11" w:rsidP="00131B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F547DC">
        <w:rPr>
          <w:rFonts w:ascii="Times New Roman" w:hAnsi="Times New Roman" w:cs="Times New Roman"/>
          <w:b/>
          <w:i/>
          <w:sz w:val="28"/>
          <w:szCs w:val="28"/>
          <w:lang w:val="hu-HU"/>
        </w:rPr>
        <w:t>privind</w:t>
      </w:r>
      <w:r w:rsidR="0006407A" w:rsidRPr="00F547DC">
        <w:rPr>
          <w:rFonts w:ascii="Times New Roman" w:hAnsi="Times New Roman" w:cs="Times New Roman"/>
          <w:b/>
          <w:i/>
          <w:sz w:val="28"/>
          <w:szCs w:val="28"/>
          <w:lang w:val="hu-HU"/>
        </w:rPr>
        <w:t xml:space="preserve"> </w:t>
      </w:r>
      <w:r w:rsidRPr="00F547D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aprobarea Strategiei anuale de achiziţii publice a  comunei Crăciuneşti, </w:t>
      </w:r>
    </w:p>
    <w:p w14:paraId="1978A89F" w14:textId="2D2C94C1" w:rsidR="00131B11" w:rsidRPr="00F547DC" w:rsidRDefault="00073755" w:rsidP="00131B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F547D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pentru anul 202</w:t>
      </w:r>
      <w:r w:rsidR="00E24603">
        <w:rPr>
          <w:rFonts w:ascii="Times New Roman" w:hAnsi="Times New Roman" w:cs="Times New Roman"/>
          <w:b/>
          <w:i/>
          <w:sz w:val="28"/>
          <w:szCs w:val="28"/>
          <w:lang w:val="ro-RO"/>
        </w:rPr>
        <w:t>6</w:t>
      </w:r>
    </w:p>
    <w:p w14:paraId="44E99502" w14:textId="77777777" w:rsidR="00131B11" w:rsidRPr="00F547DC" w:rsidRDefault="00131B11" w:rsidP="00131B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50063EE0" w14:textId="77777777" w:rsidR="00131B11" w:rsidRPr="00F547DC" w:rsidRDefault="00131B11" w:rsidP="00131B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hu-HU"/>
        </w:rPr>
      </w:pPr>
    </w:p>
    <w:p w14:paraId="1AA6E65A" w14:textId="77777777" w:rsidR="00131B11" w:rsidRPr="00F547DC" w:rsidRDefault="00131B11" w:rsidP="00131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F547DC">
        <w:rPr>
          <w:rFonts w:ascii="Times New Roman" w:hAnsi="Times New Roman" w:cs="Times New Roman"/>
          <w:sz w:val="28"/>
          <w:szCs w:val="28"/>
          <w:lang w:val="hu-HU"/>
        </w:rPr>
        <w:tab/>
        <w:t>Consiliul local al comunei Crăciuneşti, întrunit în şedinţa din data de ______________</w:t>
      </w:r>
    </w:p>
    <w:p w14:paraId="0FDFCF68" w14:textId="723058B6" w:rsidR="00131B11" w:rsidRPr="00F547DC" w:rsidRDefault="00131B11" w:rsidP="00131B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F547DC">
        <w:rPr>
          <w:rFonts w:ascii="Times New Roman" w:hAnsi="Times New Roman" w:cs="Times New Roman"/>
          <w:sz w:val="28"/>
          <w:szCs w:val="28"/>
          <w:lang w:val="hu-HU"/>
        </w:rPr>
        <w:t>Analizân</w:t>
      </w:r>
      <w:r w:rsidR="009A44A4" w:rsidRPr="00F547DC">
        <w:rPr>
          <w:rFonts w:ascii="Times New Roman" w:hAnsi="Times New Roman" w:cs="Times New Roman"/>
          <w:sz w:val="28"/>
          <w:szCs w:val="28"/>
          <w:lang w:val="hu-HU"/>
        </w:rPr>
        <w:t xml:space="preserve">d referatul de aprobare nr. </w:t>
      </w:r>
      <w:r w:rsidR="009A06EC">
        <w:rPr>
          <w:rFonts w:ascii="Times New Roman" w:hAnsi="Times New Roman" w:cs="Times New Roman"/>
          <w:sz w:val="28"/>
          <w:szCs w:val="28"/>
          <w:lang w:val="hu-HU"/>
        </w:rPr>
        <w:t>9790 din 31.12.2025</w:t>
      </w:r>
      <w:r w:rsidRPr="00D653E0">
        <w:rPr>
          <w:rFonts w:ascii="Times New Roman" w:hAnsi="Times New Roman" w:cs="Times New Roman"/>
          <w:sz w:val="28"/>
          <w:szCs w:val="28"/>
          <w:lang w:val="hu-HU"/>
        </w:rPr>
        <w:t>a primarului comunei Crăciuneşti, jud. Mureş, r</w:t>
      </w:r>
      <w:r w:rsidR="009A44A4" w:rsidRPr="00D653E0">
        <w:rPr>
          <w:rFonts w:ascii="Times New Roman" w:hAnsi="Times New Roman" w:cs="Times New Roman"/>
          <w:sz w:val="28"/>
          <w:szCs w:val="28"/>
          <w:lang w:val="hu-HU"/>
        </w:rPr>
        <w:t xml:space="preserve">aportul de specialitate nr. </w:t>
      </w:r>
      <w:r w:rsidR="009A06EC">
        <w:rPr>
          <w:rFonts w:ascii="Times New Roman" w:hAnsi="Times New Roman" w:cs="Times New Roman"/>
          <w:sz w:val="28"/>
          <w:szCs w:val="28"/>
          <w:lang w:val="hu-HU"/>
        </w:rPr>
        <w:t xml:space="preserve">9791din 31.12.2025 </w:t>
      </w:r>
      <w:r w:rsidR="009A44A4" w:rsidRPr="00E471CE">
        <w:rPr>
          <w:rFonts w:ascii="Times New Roman" w:hAnsi="Times New Roman" w:cs="Times New Roman"/>
          <w:sz w:val="28"/>
          <w:szCs w:val="28"/>
          <w:lang w:val="hu-HU"/>
        </w:rPr>
        <w:t xml:space="preserve">a consilierului </w:t>
      </w:r>
      <w:r w:rsidR="009A06EC">
        <w:rPr>
          <w:rFonts w:ascii="Times New Roman" w:hAnsi="Times New Roman" w:cs="Times New Roman"/>
          <w:sz w:val="28"/>
          <w:szCs w:val="28"/>
          <w:lang w:val="hu-HU"/>
        </w:rPr>
        <w:t>achiziții publice</w:t>
      </w:r>
      <w:r w:rsidRPr="00F547DC">
        <w:rPr>
          <w:rFonts w:ascii="Times New Roman" w:hAnsi="Times New Roman" w:cs="Times New Roman"/>
          <w:sz w:val="28"/>
          <w:szCs w:val="28"/>
          <w:lang w:val="hu-HU"/>
        </w:rPr>
        <w:t xml:space="preserve"> din cadrul apararului de specialitate al primarului cu privire la aprobarea Strategiei anuale de achiziţii publice a comunei Crăciune</w:t>
      </w:r>
      <w:r w:rsidR="003774EC" w:rsidRPr="00F547DC">
        <w:rPr>
          <w:rFonts w:ascii="Times New Roman" w:hAnsi="Times New Roman" w:cs="Times New Roman"/>
          <w:sz w:val="28"/>
          <w:szCs w:val="28"/>
          <w:lang w:val="hu-HU"/>
        </w:rPr>
        <w:t>şti, jud. Mureş pentru anul 202</w:t>
      </w:r>
      <w:r w:rsidR="00E24603">
        <w:rPr>
          <w:rFonts w:ascii="Times New Roman" w:hAnsi="Times New Roman" w:cs="Times New Roman"/>
          <w:sz w:val="28"/>
          <w:szCs w:val="28"/>
          <w:lang w:val="hu-HU"/>
        </w:rPr>
        <w:t>6</w:t>
      </w:r>
      <w:r w:rsidRPr="00F547DC">
        <w:rPr>
          <w:rFonts w:ascii="Times New Roman" w:hAnsi="Times New Roman" w:cs="Times New Roman"/>
          <w:sz w:val="28"/>
          <w:szCs w:val="28"/>
          <w:lang w:val="hu-HU"/>
        </w:rPr>
        <w:t>,</w:t>
      </w:r>
    </w:p>
    <w:p w14:paraId="182491EA" w14:textId="77777777" w:rsidR="00131B11" w:rsidRPr="00F547DC" w:rsidRDefault="00131B11" w:rsidP="00131B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F547DC">
        <w:rPr>
          <w:rFonts w:ascii="Times New Roman" w:hAnsi="Times New Roman" w:cs="Times New Roman"/>
          <w:sz w:val="28"/>
          <w:szCs w:val="28"/>
          <w:lang w:val="hu-HU"/>
        </w:rPr>
        <w:t xml:space="preserve">În temeiul prevederilor Legii nr. 98/2016 privind achiziţiile publice; </w:t>
      </w:r>
    </w:p>
    <w:p w14:paraId="4DFE7C46" w14:textId="77777777" w:rsidR="00131B11" w:rsidRPr="00F547DC" w:rsidRDefault="00131B11" w:rsidP="00131B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7DC">
        <w:rPr>
          <w:rFonts w:ascii="Times New Roman" w:hAnsi="Times New Roman" w:cs="Times New Roman"/>
          <w:sz w:val="28"/>
          <w:szCs w:val="28"/>
          <w:lang w:val="hu-HU"/>
        </w:rPr>
        <w:t xml:space="preserve">Potrivit prevederilor art. 11, alin (2), (3) şi (6), art. 12 şi ale art. 13 din H.G. nr. 395/2016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atribuirea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achiziţie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acordului-cadru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547DC">
        <w:rPr>
          <w:rFonts w:ascii="Times New Roman" w:hAnsi="Times New Roman" w:cs="Times New Roman"/>
          <w:sz w:val="28"/>
          <w:szCs w:val="28"/>
          <w:u w:val="single"/>
        </w:rPr>
        <w:t>Legea</w:t>
      </w:r>
      <w:proofErr w:type="spellEnd"/>
      <w:r w:rsidRPr="00F547DC">
        <w:rPr>
          <w:rFonts w:ascii="Times New Roman" w:hAnsi="Times New Roman" w:cs="Times New Roman"/>
          <w:sz w:val="28"/>
          <w:szCs w:val="28"/>
          <w:u w:val="single"/>
        </w:rPr>
        <w:t xml:space="preserve"> nr. 98/2016</w:t>
      </w:r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achiziţiile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>;</w:t>
      </w:r>
    </w:p>
    <w:p w14:paraId="36F26119" w14:textId="77777777" w:rsidR="00131B11" w:rsidRPr="00F547DC" w:rsidRDefault="00131B11" w:rsidP="00131B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F547DC">
        <w:rPr>
          <w:rFonts w:ascii="Times New Roman" w:hAnsi="Times New Roman" w:cs="Times New Roman"/>
          <w:sz w:val="28"/>
          <w:szCs w:val="28"/>
          <w:lang w:val="hu-HU"/>
        </w:rPr>
        <w:t>În conformitate cu prevederile Legii nr. 52/2003 privind transparenţa decizională în administraţia publică, republicată, cu modificările şi completările ulterioare,</w:t>
      </w:r>
    </w:p>
    <w:p w14:paraId="0B83C37E" w14:textId="77777777" w:rsidR="00131B11" w:rsidRPr="00F547DC" w:rsidRDefault="00131B11" w:rsidP="00131B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F547DC">
        <w:rPr>
          <w:rFonts w:ascii="Times New Roman" w:hAnsi="Times New Roman" w:cs="Times New Roman"/>
          <w:sz w:val="28"/>
          <w:szCs w:val="28"/>
          <w:lang w:val="hu-HU"/>
        </w:rPr>
        <w:t>Prevederile art. 129, alin. (14), din OUG nr. 57/2019 privind Codul Administrativ</w:t>
      </w:r>
    </w:p>
    <w:p w14:paraId="58EF7038" w14:textId="77777777" w:rsidR="00131B11" w:rsidRPr="00F547DC" w:rsidRDefault="00131B11" w:rsidP="00131B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F547DC">
        <w:rPr>
          <w:rFonts w:ascii="Times New Roman" w:hAnsi="Times New Roman" w:cs="Times New Roman"/>
          <w:sz w:val="28"/>
          <w:szCs w:val="28"/>
          <w:lang w:val="hu-HU"/>
        </w:rPr>
        <w:t>În temeiul prevederilor art. 139, alin (1) şi art. 196, alin. (1) lit b) din OUG nr. 57/2019 privind Codul Administrativ,</w:t>
      </w:r>
    </w:p>
    <w:p w14:paraId="74B0FE11" w14:textId="77777777" w:rsidR="00131B11" w:rsidRPr="00F547DC" w:rsidRDefault="00131B11" w:rsidP="00131B1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F547DC">
        <w:rPr>
          <w:rFonts w:ascii="Times New Roman" w:hAnsi="Times New Roman" w:cs="Times New Roman"/>
          <w:b/>
          <w:sz w:val="28"/>
          <w:szCs w:val="28"/>
          <w:lang w:val="hu-HU"/>
        </w:rPr>
        <w:t>Hotărăşte</w:t>
      </w:r>
    </w:p>
    <w:p w14:paraId="450FB754" w14:textId="7E156395" w:rsidR="00131B11" w:rsidRPr="00F547DC" w:rsidRDefault="00131B11" w:rsidP="00131B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F547DC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Art. 1</w:t>
      </w:r>
      <w:r w:rsidRPr="00F547DC">
        <w:rPr>
          <w:rFonts w:ascii="Times New Roman" w:hAnsi="Times New Roman" w:cs="Times New Roman"/>
          <w:sz w:val="28"/>
          <w:szCs w:val="28"/>
          <w:lang w:val="hu-HU"/>
        </w:rPr>
        <w:t>. Se aprobă Strategia anuală de achiziţii publice a comu</w:t>
      </w:r>
      <w:r w:rsidR="003774EC" w:rsidRPr="00F547DC">
        <w:rPr>
          <w:rFonts w:ascii="Times New Roman" w:hAnsi="Times New Roman" w:cs="Times New Roman"/>
          <w:sz w:val="28"/>
          <w:szCs w:val="28"/>
          <w:lang w:val="hu-HU"/>
        </w:rPr>
        <w:t>nei Crăciuneşti pentru anul 202</w:t>
      </w:r>
      <w:r w:rsidR="00C853E7">
        <w:rPr>
          <w:rFonts w:ascii="Times New Roman" w:hAnsi="Times New Roman" w:cs="Times New Roman"/>
          <w:sz w:val="28"/>
          <w:szCs w:val="28"/>
          <w:lang w:val="hu-HU"/>
        </w:rPr>
        <w:t>6</w:t>
      </w:r>
      <w:r w:rsidRPr="00F547DC">
        <w:rPr>
          <w:rFonts w:ascii="Times New Roman" w:hAnsi="Times New Roman" w:cs="Times New Roman"/>
          <w:sz w:val="28"/>
          <w:szCs w:val="28"/>
          <w:lang w:val="hu-HU"/>
        </w:rPr>
        <w:t>, conform anexei care face parte integrantă din prezenta hotărâre.</w:t>
      </w:r>
    </w:p>
    <w:p w14:paraId="06F8F3C0" w14:textId="5ACDD2B5" w:rsidR="00131B11" w:rsidRDefault="00131B11" w:rsidP="00131B1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547DC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Art. 2</w:t>
      </w:r>
      <w:r w:rsidR="005319AB" w:rsidRPr="00F547DC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 xml:space="preserve">. </w:t>
      </w:r>
      <w:r w:rsidRPr="00F547DC">
        <w:rPr>
          <w:rFonts w:ascii="Times New Roman" w:hAnsi="Times New Roman" w:cs="Times New Roman"/>
          <w:sz w:val="28"/>
          <w:szCs w:val="28"/>
          <w:lang w:val="ro-RO"/>
        </w:rPr>
        <w:t xml:space="preserve">Prezenta hotărâre se comunică Instituţiei Prefectului-Judeţul Mureş, </w:t>
      </w:r>
      <w:r w:rsidR="000851BA" w:rsidRPr="000865FD">
        <w:rPr>
          <w:rFonts w:ascii="Times New Roman" w:hAnsi="Times New Roman" w:cs="Times New Roman"/>
          <w:sz w:val="28"/>
          <w:szCs w:val="28"/>
          <w:lang w:val="ro-RO"/>
        </w:rPr>
        <w:t>Compartimentul</w:t>
      </w:r>
      <w:r w:rsidRPr="00F547DC">
        <w:rPr>
          <w:rFonts w:ascii="Times New Roman" w:hAnsi="Times New Roman" w:cs="Times New Roman"/>
          <w:sz w:val="28"/>
          <w:szCs w:val="28"/>
          <w:lang w:val="ro-RO"/>
        </w:rPr>
        <w:t xml:space="preserve"> Financiar Contabil, Taxe şi Impozite, Resurse Umane şi Biroului Juridic, Administraţie Publică Locală, Achiziţii Publice.</w:t>
      </w:r>
    </w:p>
    <w:p w14:paraId="78AE4FE2" w14:textId="77777777" w:rsidR="009D4C93" w:rsidRPr="00F547DC" w:rsidRDefault="009D4C93" w:rsidP="00131B1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7ABC540" w14:textId="5E444D30" w:rsidR="00131B11" w:rsidRPr="00F547DC" w:rsidRDefault="009D4C93" w:rsidP="009D4C93">
      <w:pPr>
        <w:spacing w:after="0"/>
        <w:ind w:left="72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>Avizat,</w:t>
      </w:r>
    </w:p>
    <w:p w14:paraId="33BADA14" w14:textId="6D026B98" w:rsidR="00131B11" w:rsidRPr="00F547DC" w:rsidRDefault="009D4C93" w:rsidP="009D4C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</w:t>
      </w:r>
      <w:r w:rsidR="00131B11" w:rsidRPr="00F547DC">
        <w:rPr>
          <w:rFonts w:ascii="Times New Roman" w:hAnsi="Times New Roman" w:cs="Times New Roman"/>
          <w:sz w:val="24"/>
          <w:szCs w:val="24"/>
          <w:lang w:val="hu-HU"/>
        </w:rPr>
        <w:t>PRIMAR,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</w:t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>Secretar general,</w:t>
      </w:r>
    </w:p>
    <w:p w14:paraId="224D0317" w14:textId="414C906A" w:rsidR="00131B11" w:rsidRPr="00F547DC" w:rsidRDefault="009D4C93" w:rsidP="009D4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</w:t>
      </w:r>
      <w:r w:rsidR="00073755" w:rsidRPr="00F547DC">
        <w:rPr>
          <w:rFonts w:ascii="Times New Roman" w:hAnsi="Times New Roman" w:cs="Times New Roman"/>
          <w:sz w:val="24"/>
          <w:szCs w:val="24"/>
          <w:lang w:val="hu-HU"/>
        </w:rPr>
        <w:t>BODO KAROLY-GYULA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</w:t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>KAKASI RITA-IZABELLA</w:t>
      </w:r>
    </w:p>
    <w:p w14:paraId="7F7C4A51" w14:textId="7E9673C7" w:rsidR="00131B11" w:rsidRPr="00F547DC" w:rsidRDefault="00131B11" w:rsidP="009D4C9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             </w:t>
      </w:r>
    </w:p>
    <w:p w14:paraId="5E3BF1C5" w14:textId="792BED58" w:rsidR="00131B11" w:rsidRPr="00F547DC" w:rsidRDefault="00131B11" w:rsidP="00131B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                </w:t>
      </w:r>
    </w:p>
    <w:p w14:paraId="3CB70595" w14:textId="200DA839" w:rsidR="00131B11" w:rsidRPr="00F547DC" w:rsidRDefault="00131B11" w:rsidP="00131B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547DC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      </w:t>
      </w:r>
    </w:p>
    <w:p w14:paraId="545DF800" w14:textId="71D63412" w:rsidR="00202CD5" w:rsidRPr="00F547DC" w:rsidRDefault="00202CD5"/>
    <w:p w14:paraId="41988F40" w14:textId="14BC55B5" w:rsidR="007C60CD" w:rsidRPr="00F547DC" w:rsidRDefault="007C60CD"/>
    <w:p w14:paraId="1830B0DC" w14:textId="1EFDB2ED" w:rsidR="007C60CD" w:rsidRPr="00F547DC" w:rsidRDefault="007C60CD"/>
    <w:p w14:paraId="05C6011F" w14:textId="1825BFA1" w:rsidR="007C60CD" w:rsidRPr="00F547DC" w:rsidRDefault="007C60CD"/>
    <w:p w14:paraId="386CCE8A" w14:textId="77777777" w:rsidR="00D20D79" w:rsidRPr="00F547DC" w:rsidRDefault="00D20D79" w:rsidP="00D20D79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47DC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14:paraId="413C59A0" w14:textId="77777777" w:rsidR="00D20D79" w:rsidRPr="00F547DC" w:rsidRDefault="00D20D79" w:rsidP="00D20D79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47DC">
        <w:rPr>
          <w:rFonts w:ascii="Times New Roman" w:hAnsi="Times New Roman" w:cs="Times New Roman"/>
          <w:b/>
          <w:sz w:val="24"/>
          <w:szCs w:val="24"/>
          <w:lang w:val="ro-RO"/>
        </w:rPr>
        <w:t>JUDEŢUL MUREŞ</w:t>
      </w:r>
    </w:p>
    <w:p w14:paraId="434732A1" w14:textId="77777777" w:rsidR="00D20D79" w:rsidRPr="00F547DC" w:rsidRDefault="00D20D79" w:rsidP="00D20D79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47DC">
        <w:rPr>
          <w:rFonts w:ascii="Times New Roman" w:hAnsi="Times New Roman" w:cs="Times New Roman"/>
          <w:b/>
          <w:sz w:val="24"/>
          <w:szCs w:val="24"/>
          <w:lang w:val="ro-RO"/>
        </w:rPr>
        <w:t>PRIMĂRIA COMUNEI CRĂCIUNEŞTI</w:t>
      </w:r>
    </w:p>
    <w:p w14:paraId="1D6E2CB9" w14:textId="2FCBA710" w:rsidR="00D20D79" w:rsidRPr="00F547DC" w:rsidRDefault="00D20D79" w:rsidP="00D20D79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47DC">
        <w:rPr>
          <w:rFonts w:ascii="Times New Roman" w:hAnsi="Times New Roman" w:cs="Times New Roman"/>
          <w:b/>
          <w:sz w:val="24"/>
          <w:szCs w:val="24"/>
          <w:lang w:val="ro-RO"/>
        </w:rPr>
        <w:t>547175 CRĂCIUNEŞTI</w:t>
      </w:r>
      <w:r w:rsidR="00E24603">
        <w:rPr>
          <w:rFonts w:ascii="Times New Roman" w:hAnsi="Times New Roman" w:cs="Times New Roman"/>
          <w:b/>
          <w:sz w:val="24"/>
          <w:szCs w:val="24"/>
          <w:lang w:val="ro-RO"/>
        </w:rPr>
        <w:t>, STR PRINCIPALĂ,</w:t>
      </w:r>
      <w:r w:rsidRPr="00F547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 1</w:t>
      </w:r>
      <w:r w:rsidR="00E24603">
        <w:rPr>
          <w:rFonts w:ascii="Times New Roman" w:hAnsi="Times New Roman" w:cs="Times New Roman"/>
          <w:b/>
          <w:sz w:val="24"/>
          <w:szCs w:val="24"/>
          <w:lang w:val="ro-RO"/>
        </w:rPr>
        <w:t>34</w:t>
      </w:r>
    </w:p>
    <w:p w14:paraId="26B66DB4" w14:textId="77777777" w:rsidR="00D20D79" w:rsidRPr="00F547DC" w:rsidRDefault="00D20D79" w:rsidP="00D20D79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47DC">
        <w:rPr>
          <w:rFonts w:ascii="Times New Roman" w:hAnsi="Times New Roman" w:cs="Times New Roman"/>
          <w:b/>
          <w:sz w:val="24"/>
          <w:szCs w:val="24"/>
          <w:lang w:val="ro-RO"/>
        </w:rPr>
        <w:t>Tel. 0265-332112, fax: 0265/332113, email:craciunesti@cjmures.ro</w:t>
      </w:r>
    </w:p>
    <w:p w14:paraId="3F9B6A95" w14:textId="77777777" w:rsidR="00D20D79" w:rsidRPr="00F547DC" w:rsidRDefault="00D20D79" w:rsidP="00D20D79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47DC">
        <w:rPr>
          <w:rFonts w:ascii="Times New Roman" w:hAnsi="Times New Roman" w:cs="Times New Roman"/>
          <w:b/>
          <w:sz w:val="24"/>
          <w:szCs w:val="24"/>
          <w:lang w:val="ro-RO"/>
        </w:rPr>
        <w:t>www.comunacraciunesti.ro</w:t>
      </w:r>
    </w:p>
    <w:p w14:paraId="4854A7F3" w14:textId="647C0D91" w:rsidR="00D20D79" w:rsidRPr="00F547DC" w:rsidRDefault="00D20D79" w:rsidP="00D20D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7DC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="009A06EC">
        <w:rPr>
          <w:rFonts w:ascii="Times New Roman" w:hAnsi="Times New Roman" w:cs="Times New Roman"/>
          <w:sz w:val="28"/>
          <w:szCs w:val="28"/>
          <w:lang w:val="ro-RO"/>
        </w:rPr>
        <w:t>9790/31.12.2025</w:t>
      </w:r>
    </w:p>
    <w:p w14:paraId="72BBFC9A" w14:textId="77777777" w:rsidR="00D20D79" w:rsidRPr="00F547DC" w:rsidRDefault="00D20D79" w:rsidP="00D20D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</w:p>
    <w:p w14:paraId="30D68C4B" w14:textId="77777777" w:rsidR="00D20D79" w:rsidRPr="00F547DC" w:rsidRDefault="00D20D79" w:rsidP="00D20D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F547DC">
        <w:rPr>
          <w:rFonts w:ascii="Times New Roman" w:hAnsi="Times New Roman" w:cs="Times New Roman"/>
          <w:b/>
          <w:sz w:val="32"/>
          <w:szCs w:val="32"/>
          <w:lang w:val="hu-HU"/>
        </w:rPr>
        <w:t>REFERAT DE APROBARE</w:t>
      </w:r>
    </w:p>
    <w:p w14:paraId="31D0E5E6" w14:textId="51882D25" w:rsidR="00D20D79" w:rsidRPr="00F547DC" w:rsidRDefault="00D20D79" w:rsidP="00D20D7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47DC">
        <w:rPr>
          <w:rFonts w:ascii="Times New Roman" w:hAnsi="Times New Roman" w:cs="Times New Roman"/>
          <w:b/>
          <w:i/>
          <w:sz w:val="28"/>
          <w:szCs w:val="28"/>
          <w:lang w:val="hu-HU"/>
        </w:rPr>
        <w:t>la proiectul de hotărâre  privind aprobarea Strategiei anuale de achiziţii publice a comunei Crăciuneşti, pentru anul 202</w:t>
      </w:r>
      <w:r w:rsidR="00E24603">
        <w:rPr>
          <w:rFonts w:ascii="Times New Roman" w:hAnsi="Times New Roman" w:cs="Times New Roman"/>
          <w:b/>
          <w:i/>
          <w:sz w:val="28"/>
          <w:szCs w:val="28"/>
          <w:lang w:val="hu-HU"/>
        </w:rPr>
        <w:t>6</w:t>
      </w:r>
    </w:p>
    <w:p w14:paraId="36107B6D" w14:textId="77777777" w:rsidR="00D20D79" w:rsidRPr="00F547DC" w:rsidRDefault="00D20D79" w:rsidP="00D20D7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15BDA64" w14:textId="3D38A6CC" w:rsidR="00D20D79" w:rsidRPr="00F547DC" w:rsidRDefault="00D20D79" w:rsidP="00D20D7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hu-HU"/>
        </w:rPr>
      </w:pPr>
      <w:r w:rsidRPr="00F547DC">
        <w:rPr>
          <w:rFonts w:ascii="Times New Roman" w:hAnsi="Times New Roman" w:cs="Times New Roman"/>
          <w:sz w:val="28"/>
          <w:szCs w:val="28"/>
          <w:lang w:val="hu-HU"/>
        </w:rPr>
        <w:tab/>
        <w:t xml:space="preserve">Având în vedere dispoziţiile Legii nr. 98/2016 privind achiziţiile publice şi a H.G. nr. 395/2016 - publicată în M. Of. Nr. 423/2016 - pentru aprobarea Normelor metodologice de aplicare a prevederilor referitoare la atribuirea contractului de achiziţie publică din Legea nr. 98/20016 privind achiziţiile publice, Comuna Crăciuneşti a procedat la întocmirea proiectului de hotărâre privind aprobarea </w:t>
      </w:r>
      <w:r w:rsidRPr="00F547DC">
        <w:rPr>
          <w:rFonts w:ascii="Times New Roman" w:hAnsi="Times New Roman" w:cs="Times New Roman"/>
          <w:b/>
          <w:sz w:val="28"/>
          <w:szCs w:val="28"/>
          <w:lang w:val="hu-HU"/>
        </w:rPr>
        <w:t>Strategiei anuale de achiziţii publice a comunei Crăciuneşti, pentru anul 202</w:t>
      </w:r>
      <w:r w:rsidR="00E24603">
        <w:rPr>
          <w:rFonts w:ascii="Times New Roman" w:hAnsi="Times New Roman" w:cs="Times New Roman"/>
          <w:b/>
          <w:sz w:val="28"/>
          <w:szCs w:val="28"/>
        </w:rPr>
        <w:t>6</w:t>
      </w:r>
      <w:r w:rsidRPr="00F547DC">
        <w:rPr>
          <w:rFonts w:ascii="Times New Roman" w:hAnsi="Times New Roman" w:cs="Times New Roman"/>
          <w:b/>
          <w:sz w:val="28"/>
          <w:szCs w:val="28"/>
          <w:lang w:val="hu-HU"/>
        </w:rPr>
        <w:t>.</w:t>
      </w:r>
    </w:p>
    <w:p w14:paraId="2BD60758" w14:textId="2496E05A" w:rsidR="00D20D79" w:rsidRPr="00F547DC" w:rsidRDefault="00D20D79" w:rsidP="00D20D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47DC">
        <w:rPr>
          <w:rFonts w:ascii="Times New Roman" w:hAnsi="Times New Roman" w:cs="Times New Roman"/>
          <w:sz w:val="28"/>
          <w:szCs w:val="28"/>
          <w:lang w:val="hu-HU"/>
        </w:rPr>
        <w:t>Strategi</w:t>
      </w:r>
      <w:r w:rsidRPr="00F547DC">
        <w:rPr>
          <w:rFonts w:ascii="Times New Roman" w:hAnsi="Times New Roman" w:cs="Times New Roman"/>
          <w:sz w:val="28"/>
          <w:szCs w:val="28"/>
        </w:rPr>
        <w:t>a</w:t>
      </w:r>
      <w:r w:rsidRPr="00F547DC">
        <w:rPr>
          <w:rFonts w:ascii="Times New Roman" w:hAnsi="Times New Roman" w:cs="Times New Roman"/>
          <w:sz w:val="28"/>
          <w:szCs w:val="28"/>
          <w:lang w:val="hu-HU"/>
        </w:rPr>
        <w:t xml:space="preserve"> anuală de achiziţie publică a comunei Crăciuneşti, reprezintă totalitatea proceselor de achiziţie publică planificate a fi lansate de comuna Crăciuneşti în calitate de autoritatea contractantă pe parcursul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calendaristic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202</w:t>
      </w:r>
      <w:r w:rsidR="00E24603">
        <w:rPr>
          <w:rFonts w:ascii="Times New Roman" w:hAnsi="Times New Roman" w:cs="Times New Roman"/>
          <w:sz w:val="28"/>
          <w:szCs w:val="28"/>
        </w:rPr>
        <w:t>6</w:t>
      </w:r>
      <w:r w:rsidRPr="00F547DC">
        <w:rPr>
          <w:rFonts w:ascii="Times New Roman" w:hAnsi="Times New Roman" w:cs="Times New Roman"/>
          <w:sz w:val="28"/>
          <w:szCs w:val="28"/>
        </w:rPr>
        <w:t>.</w:t>
      </w:r>
      <w:r w:rsidRPr="00F547DC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CE48CB7" w14:textId="0A077B07" w:rsidR="00D20D79" w:rsidRPr="00F547DC" w:rsidRDefault="00D20D79" w:rsidP="00D20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Strategie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anuală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achiziţie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public</w:t>
      </w:r>
      <w:r w:rsidRPr="00F547DC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valabilă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01.01.202</w:t>
      </w:r>
      <w:r w:rsidR="00E24603">
        <w:rPr>
          <w:rFonts w:ascii="Times New Roman" w:hAnsi="Times New Roman" w:cs="Times New Roman"/>
          <w:sz w:val="28"/>
          <w:szCs w:val="28"/>
        </w:rPr>
        <w:t>6</w:t>
      </w:r>
      <w:r w:rsidRPr="00F547DC">
        <w:rPr>
          <w:rFonts w:ascii="Times New Roman" w:hAnsi="Times New Roman" w:cs="Times New Roman"/>
          <w:sz w:val="28"/>
          <w:szCs w:val="28"/>
        </w:rPr>
        <w:t xml:space="preserve"> – 31.12.202</w:t>
      </w:r>
      <w:r w:rsidR="00E24603">
        <w:rPr>
          <w:rFonts w:ascii="Times New Roman" w:hAnsi="Times New Roman" w:cs="Times New Roman"/>
          <w:sz w:val="28"/>
          <w:szCs w:val="28"/>
        </w:rPr>
        <w:t>6</w:t>
      </w:r>
      <w:r w:rsidRPr="00F547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putând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modificată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completată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ulterior.</w:t>
      </w:r>
    </w:p>
    <w:p w14:paraId="76F728D6" w14:textId="77777777" w:rsidR="00D20D79" w:rsidRPr="00F547DC" w:rsidRDefault="00D20D79" w:rsidP="00D20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Strategiei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anuale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achiziţie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47DC">
        <w:rPr>
          <w:rFonts w:ascii="Times New Roman" w:hAnsi="Times New Roman" w:cs="Times New Roman"/>
          <w:sz w:val="28"/>
          <w:szCs w:val="28"/>
        </w:rPr>
        <w:t>elabora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proofErr w:type="gram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achiziţiilor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, ca instrument managerial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utilizat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planificarea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portofoliului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procese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achiziţie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contractantă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>.</w:t>
      </w:r>
    </w:p>
    <w:p w14:paraId="02E68A37" w14:textId="4CF3C5A4" w:rsidR="00D20D79" w:rsidRPr="00F547DC" w:rsidRDefault="00D20D79" w:rsidP="00D20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strategia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investiţii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achiziţii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a se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realiza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202</w:t>
      </w:r>
      <w:r w:rsidR="00E24603">
        <w:rPr>
          <w:rFonts w:ascii="Times New Roman" w:hAnsi="Times New Roman" w:cs="Times New Roman"/>
          <w:sz w:val="28"/>
          <w:szCs w:val="28"/>
        </w:rPr>
        <w:t>6</w:t>
      </w:r>
      <w:r w:rsidRPr="00F547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referindu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atât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investiţiile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demarate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anii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precedenți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nefinalizate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achiziţii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a se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202</w:t>
      </w:r>
      <w:r w:rsidR="00E24603">
        <w:rPr>
          <w:rFonts w:ascii="Times New Roman" w:hAnsi="Times New Roman" w:cs="Times New Roman"/>
          <w:sz w:val="28"/>
          <w:szCs w:val="28"/>
        </w:rPr>
        <w:t>6</w:t>
      </w:r>
      <w:r w:rsidRPr="00F547DC">
        <w:rPr>
          <w:rFonts w:ascii="Times New Roman" w:hAnsi="Times New Roman" w:cs="Times New Roman"/>
          <w:sz w:val="28"/>
          <w:szCs w:val="28"/>
        </w:rPr>
        <w:t>.</w:t>
      </w:r>
    </w:p>
    <w:p w14:paraId="615105D1" w14:textId="77777777" w:rsidR="00D20D79" w:rsidRPr="00F547DC" w:rsidRDefault="00D20D79" w:rsidP="00D20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Valorile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estimative ale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achiziţiilor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sus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menţionate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>.</w:t>
      </w:r>
    </w:p>
    <w:p w14:paraId="7C5918B6" w14:textId="77777777" w:rsidR="00D20D79" w:rsidRPr="00F547DC" w:rsidRDefault="00D20D79" w:rsidP="00D20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DC">
        <w:rPr>
          <w:rFonts w:ascii="Times New Roman" w:hAnsi="Times New Roman" w:cs="Times New Roman"/>
          <w:sz w:val="28"/>
          <w:szCs w:val="28"/>
        </w:rPr>
        <w:tab/>
        <w:t xml:space="preserve">Din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considerente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propun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 xml:space="preserve"> forma </w:t>
      </w:r>
      <w:proofErr w:type="spellStart"/>
      <w:r w:rsidRPr="00F547DC">
        <w:rPr>
          <w:rFonts w:ascii="Times New Roman" w:hAnsi="Times New Roman" w:cs="Times New Roman"/>
          <w:sz w:val="28"/>
          <w:szCs w:val="28"/>
        </w:rPr>
        <w:t>prezentată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>.</w:t>
      </w:r>
    </w:p>
    <w:p w14:paraId="011603A5" w14:textId="77777777" w:rsidR="00D20D79" w:rsidRPr="00F547DC" w:rsidRDefault="00D20D79" w:rsidP="00D20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DC">
        <w:rPr>
          <w:rFonts w:ascii="Times New Roman" w:hAnsi="Times New Roman" w:cs="Times New Roman"/>
          <w:sz w:val="28"/>
          <w:szCs w:val="28"/>
        </w:rPr>
        <w:tab/>
      </w:r>
    </w:p>
    <w:p w14:paraId="4496786E" w14:textId="77777777" w:rsidR="00D20D79" w:rsidRPr="00F547DC" w:rsidRDefault="00D20D79" w:rsidP="00D20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DC">
        <w:rPr>
          <w:rFonts w:ascii="Times New Roman" w:hAnsi="Times New Roman" w:cs="Times New Roman"/>
          <w:sz w:val="28"/>
          <w:szCs w:val="28"/>
        </w:rPr>
        <w:tab/>
      </w:r>
      <w:r w:rsidRPr="00F547DC">
        <w:rPr>
          <w:rFonts w:ascii="Times New Roman" w:hAnsi="Times New Roman" w:cs="Times New Roman"/>
          <w:sz w:val="28"/>
          <w:szCs w:val="28"/>
        </w:rPr>
        <w:tab/>
      </w:r>
      <w:r w:rsidRPr="00F547DC">
        <w:rPr>
          <w:rFonts w:ascii="Times New Roman" w:hAnsi="Times New Roman" w:cs="Times New Roman"/>
          <w:sz w:val="28"/>
          <w:szCs w:val="28"/>
        </w:rPr>
        <w:tab/>
      </w:r>
      <w:r w:rsidRPr="00F547DC">
        <w:rPr>
          <w:rFonts w:ascii="Times New Roman" w:hAnsi="Times New Roman" w:cs="Times New Roman"/>
          <w:sz w:val="28"/>
          <w:szCs w:val="28"/>
        </w:rPr>
        <w:tab/>
      </w:r>
    </w:p>
    <w:p w14:paraId="5B96E33C" w14:textId="77777777" w:rsidR="00D20D79" w:rsidRPr="00F547DC" w:rsidRDefault="00D20D79" w:rsidP="00D20D79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7DC">
        <w:rPr>
          <w:rFonts w:ascii="Times New Roman" w:hAnsi="Times New Roman" w:cs="Times New Roman"/>
          <w:sz w:val="28"/>
          <w:szCs w:val="28"/>
        </w:rPr>
        <w:tab/>
        <w:t>PRIMAR,</w:t>
      </w:r>
    </w:p>
    <w:p w14:paraId="469860D8" w14:textId="77777777" w:rsidR="00D20D79" w:rsidRPr="00F547DC" w:rsidRDefault="00D20D79" w:rsidP="00D20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DC">
        <w:rPr>
          <w:rFonts w:ascii="Times New Roman" w:hAnsi="Times New Roman" w:cs="Times New Roman"/>
          <w:sz w:val="28"/>
          <w:szCs w:val="28"/>
        </w:rPr>
        <w:tab/>
      </w:r>
      <w:r w:rsidRPr="00F547DC">
        <w:rPr>
          <w:rFonts w:ascii="Times New Roman" w:hAnsi="Times New Roman" w:cs="Times New Roman"/>
          <w:sz w:val="28"/>
          <w:szCs w:val="28"/>
        </w:rPr>
        <w:tab/>
      </w:r>
      <w:r w:rsidRPr="00F547DC">
        <w:rPr>
          <w:rFonts w:ascii="Times New Roman" w:hAnsi="Times New Roman" w:cs="Times New Roman"/>
          <w:sz w:val="28"/>
          <w:szCs w:val="28"/>
        </w:rPr>
        <w:tab/>
      </w:r>
      <w:r w:rsidRPr="00F547DC">
        <w:rPr>
          <w:rFonts w:ascii="Times New Roman" w:hAnsi="Times New Roman" w:cs="Times New Roman"/>
          <w:sz w:val="28"/>
          <w:szCs w:val="28"/>
        </w:rPr>
        <w:tab/>
        <w:t>BODO KAROLY-GYULA</w:t>
      </w:r>
    </w:p>
    <w:p w14:paraId="5EC81575" w14:textId="77777777" w:rsidR="00D20D79" w:rsidRPr="00F547DC" w:rsidRDefault="00D20D79" w:rsidP="00D20D79"/>
    <w:p w14:paraId="7B355442" w14:textId="57DCA5D9" w:rsidR="007C60CD" w:rsidRPr="00F547DC" w:rsidRDefault="007C60CD"/>
    <w:p w14:paraId="46D35F55" w14:textId="35FD1021" w:rsidR="00B037D6" w:rsidRPr="00F547DC" w:rsidRDefault="00B037D6"/>
    <w:p w14:paraId="48608A12" w14:textId="3A9DA457" w:rsidR="00B037D6" w:rsidRPr="00F547DC" w:rsidRDefault="00B037D6"/>
    <w:p w14:paraId="6C321B52" w14:textId="77777777" w:rsidR="00CF6A21" w:rsidRPr="00F547DC" w:rsidRDefault="00CF6A21" w:rsidP="00CF6A2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47DC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14:paraId="594F043C" w14:textId="77777777" w:rsidR="00CF6A21" w:rsidRPr="00F547DC" w:rsidRDefault="00CF6A21" w:rsidP="00CF6A2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47DC">
        <w:rPr>
          <w:rFonts w:ascii="Times New Roman" w:hAnsi="Times New Roman" w:cs="Times New Roman"/>
          <w:b/>
          <w:sz w:val="24"/>
          <w:szCs w:val="24"/>
          <w:lang w:val="ro-RO"/>
        </w:rPr>
        <w:t>JUDEŢUL MUREŞ</w:t>
      </w:r>
    </w:p>
    <w:p w14:paraId="4762694F" w14:textId="77777777" w:rsidR="00CF6A21" w:rsidRPr="00F547DC" w:rsidRDefault="00CF6A21" w:rsidP="00CF6A2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47DC">
        <w:rPr>
          <w:rFonts w:ascii="Times New Roman" w:hAnsi="Times New Roman" w:cs="Times New Roman"/>
          <w:b/>
          <w:sz w:val="24"/>
          <w:szCs w:val="24"/>
          <w:lang w:val="ro-RO"/>
        </w:rPr>
        <w:t>PRIMĂRIA COMUNEI CRĂCIUNEŞTI</w:t>
      </w:r>
    </w:p>
    <w:p w14:paraId="2B57F011" w14:textId="77777777" w:rsidR="00E24603" w:rsidRPr="00F547DC" w:rsidRDefault="00E24603" w:rsidP="00E24603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47DC">
        <w:rPr>
          <w:rFonts w:ascii="Times New Roman" w:hAnsi="Times New Roman" w:cs="Times New Roman"/>
          <w:b/>
          <w:sz w:val="24"/>
          <w:szCs w:val="24"/>
          <w:lang w:val="ro-RO"/>
        </w:rPr>
        <w:t>547175 CRĂCIUNEŞTI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STR PRINCIPALĂ,</w:t>
      </w:r>
      <w:r w:rsidRPr="00F547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 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34</w:t>
      </w:r>
    </w:p>
    <w:p w14:paraId="2662138F" w14:textId="77777777" w:rsidR="00CF6A21" w:rsidRPr="00F547DC" w:rsidRDefault="00CF6A21" w:rsidP="00CF6A2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47DC">
        <w:rPr>
          <w:rFonts w:ascii="Times New Roman" w:hAnsi="Times New Roman" w:cs="Times New Roman"/>
          <w:b/>
          <w:sz w:val="24"/>
          <w:szCs w:val="24"/>
          <w:lang w:val="ro-RO"/>
        </w:rPr>
        <w:t>Tel. 0265-332112, fax: 0265/332113, email:craciunesti@cjmures.ro</w:t>
      </w:r>
    </w:p>
    <w:p w14:paraId="1B951E15" w14:textId="77777777" w:rsidR="00CF6A21" w:rsidRPr="00F547DC" w:rsidRDefault="00CF6A21" w:rsidP="00CF6A2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47DC">
        <w:rPr>
          <w:rFonts w:ascii="Times New Roman" w:hAnsi="Times New Roman" w:cs="Times New Roman"/>
          <w:b/>
          <w:sz w:val="24"/>
          <w:szCs w:val="24"/>
          <w:lang w:val="ro-RO"/>
        </w:rPr>
        <w:t>www.comunacraciunesti.ro</w:t>
      </w:r>
    </w:p>
    <w:p w14:paraId="6CE12DDB" w14:textId="6D72BD89" w:rsidR="00CF6A21" w:rsidRPr="006C2424" w:rsidRDefault="00CF6A21" w:rsidP="00CF6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6EC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="009A06EC" w:rsidRPr="009A06EC">
        <w:rPr>
          <w:rFonts w:ascii="Times New Roman" w:hAnsi="Times New Roman" w:cs="Times New Roman"/>
          <w:sz w:val="28"/>
          <w:szCs w:val="28"/>
          <w:lang w:val="ro-RO"/>
        </w:rPr>
        <w:t>9791din 31.12.2025</w:t>
      </w:r>
    </w:p>
    <w:p w14:paraId="15A91855" w14:textId="77777777" w:rsidR="00CF6A21" w:rsidRPr="00F547DC" w:rsidRDefault="00CF6A21" w:rsidP="00CF6A2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hu-HU"/>
        </w:rPr>
      </w:pPr>
      <w:r w:rsidRPr="00F547DC">
        <w:rPr>
          <w:rFonts w:ascii="Times New Roman" w:hAnsi="Times New Roman" w:cs="Times New Roman"/>
          <w:b/>
          <w:sz w:val="26"/>
          <w:szCs w:val="26"/>
          <w:lang w:val="hu-HU"/>
        </w:rPr>
        <w:t xml:space="preserve">Raport de specialitate </w:t>
      </w:r>
    </w:p>
    <w:p w14:paraId="13172C67" w14:textId="304A5BE2" w:rsidR="00CF6A21" w:rsidRPr="00F547DC" w:rsidRDefault="00CF6A21" w:rsidP="00CF6A2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47DC">
        <w:rPr>
          <w:rFonts w:ascii="Times New Roman" w:hAnsi="Times New Roman" w:cs="Times New Roman"/>
          <w:b/>
          <w:i/>
          <w:sz w:val="26"/>
          <w:szCs w:val="26"/>
          <w:lang w:val="hu-HU"/>
        </w:rPr>
        <w:t>la proiectul de hotărâre  privind aprobarea Strategiei anuale de achiziţii publice a comunei Crăciuneşti, pentru anul 20</w:t>
      </w:r>
      <w:r w:rsidRPr="00F547DC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E24603">
        <w:rPr>
          <w:rFonts w:ascii="Times New Roman" w:hAnsi="Times New Roman" w:cs="Times New Roman"/>
          <w:b/>
          <w:i/>
          <w:sz w:val="26"/>
          <w:szCs w:val="26"/>
        </w:rPr>
        <w:t>6</w:t>
      </w:r>
    </w:p>
    <w:p w14:paraId="7B0F35BE" w14:textId="77777777" w:rsidR="00CF6A21" w:rsidRPr="00F547DC" w:rsidRDefault="00CF6A21" w:rsidP="00CF6A21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hu-HU"/>
        </w:rPr>
      </w:pPr>
    </w:p>
    <w:p w14:paraId="118DC16C" w14:textId="252C7D31" w:rsidR="00CF6A21" w:rsidRPr="00F547DC" w:rsidRDefault="00CF6A21" w:rsidP="00CF6A21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hu-HU"/>
        </w:rPr>
      </w:pPr>
      <w:r w:rsidRPr="00F547DC">
        <w:rPr>
          <w:rFonts w:ascii="Times New Roman" w:hAnsi="Times New Roman" w:cs="Times New Roman"/>
          <w:sz w:val="26"/>
          <w:szCs w:val="26"/>
          <w:lang w:val="hu-HU"/>
        </w:rPr>
        <w:tab/>
        <w:t xml:space="preserve">Având în vedere referatul de aprobare nr. </w:t>
      </w:r>
      <w:r w:rsidR="009A06EC">
        <w:rPr>
          <w:rFonts w:ascii="Times New Roman" w:hAnsi="Times New Roman" w:cs="Times New Roman"/>
          <w:sz w:val="26"/>
          <w:szCs w:val="26"/>
          <w:lang w:val="hu-HU"/>
        </w:rPr>
        <w:t>9791/31.12.2025</w:t>
      </w:r>
      <w:r w:rsidRPr="00F547DC">
        <w:rPr>
          <w:rFonts w:ascii="Times New Roman" w:hAnsi="Times New Roman" w:cs="Times New Roman"/>
          <w:sz w:val="26"/>
          <w:szCs w:val="26"/>
        </w:rPr>
        <w:t xml:space="preserve">, </w:t>
      </w:r>
      <w:r w:rsidRPr="00F547DC">
        <w:rPr>
          <w:rFonts w:ascii="Times New Roman" w:hAnsi="Times New Roman" w:cs="Times New Roman"/>
          <w:sz w:val="26"/>
          <w:szCs w:val="26"/>
          <w:lang w:val="ro-RO"/>
        </w:rPr>
        <w:t xml:space="preserve">întocmit </w:t>
      </w:r>
      <w:r w:rsidRPr="00F547DC">
        <w:rPr>
          <w:rFonts w:ascii="Times New Roman" w:hAnsi="Times New Roman" w:cs="Times New Roman"/>
          <w:sz w:val="26"/>
          <w:szCs w:val="26"/>
          <w:lang w:val="hu-HU"/>
        </w:rPr>
        <w:t xml:space="preserve">de către primarul Comunei Crăciunești la proiectul de hotărâre  privind aprobarea Strategiei anuale de achiziţii publice a comunei Crăciuneşti, pentru anul </w:t>
      </w:r>
      <w:r w:rsidRPr="00F547DC">
        <w:rPr>
          <w:rFonts w:ascii="Times New Roman" w:hAnsi="Times New Roman" w:cs="Times New Roman"/>
          <w:sz w:val="26"/>
          <w:szCs w:val="26"/>
        </w:rPr>
        <w:t>202</w:t>
      </w:r>
      <w:r w:rsidR="007A3BE4">
        <w:rPr>
          <w:rFonts w:ascii="Times New Roman" w:hAnsi="Times New Roman" w:cs="Times New Roman"/>
          <w:sz w:val="26"/>
          <w:szCs w:val="26"/>
        </w:rPr>
        <w:t>6</w:t>
      </w:r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r w:rsidRPr="00F547DC">
        <w:rPr>
          <w:rFonts w:ascii="Times New Roman" w:hAnsi="Times New Roman" w:cs="Times New Roman"/>
          <w:sz w:val="26"/>
          <w:szCs w:val="26"/>
          <w:lang w:val="hu-HU"/>
        </w:rPr>
        <w:t>și</w:t>
      </w:r>
      <w:r w:rsidR="00556688" w:rsidRPr="00F547D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547DC">
        <w:rPr>
          <w:rFonts w:ascii="Times New Roman" w:hAnsi="Times New Roman" w:cs="Times New Roman"/>
          <w:sz w:val="26"/>
          <w:szCs w:val="26"/>
          <w:lang w:val="hu-HU"/>
        </w:rPr>
        <w:t>potrivit dispoziţiilor Legii nr. 98/2016 privind achiziţiile publice şi a H.G. nr. 395/2016 - publicată în M. Of. Nr. 423/2016 - pentru aprobarea Normelor metodologice de aplicare a prevederilor referitoare la atribuirea contractului de achiziţie publică din Legea nr. 98/20016 privind achiziţiile publice, Comuna Crăciuneşti a procedat la întocmirea prezentei Strategii prin utilizarea informaţiilor cel puţin a următoarelor elemente estimative:</w:t>
      </w:r>
    </w:p>
    <w:p w14:paraId="06420868" w14:textId="77777777" w:rsidR="00CF6A21" w:rsidRPr="00F547DC" w:rsidRDefault="00CF6A21" w:rsidP="00CF6A2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F547DC">
        <w:rPr>
          <w:rFonts w:ascii="Times New Roman" w:hAnsi="Times New Roman" w:cs="Times New Roman"/>
          <w:sz w:val="26"/>
          <w:szCs w:val="26"/>
          <w:lang w:val="hu-HU"/>
        </w:rPr>
        <w:t>Nevoile identificate la nivel de autoritate contractantă ca fiind necesar a fi satisfăcute ca rezultat al unui proces de achiziţie;</w:t>
      </w:r>
    </w:p>
    <w:p w14:paraId="2E492BCA" w14:textId="77777777" w:rsidR="00CF6A21" w:rsidRPr="00F547DC" w:rsidRDefault="00CF6A21" w:rsidP="00CF6A2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F547DC">
        <w:rPr>
          <w:rFonts w:ascii="Times New Roman" w:hAnsi="Times New Roman" w:cs="Times New Roman"/>
          <w:sz w:val="26"/>
          <w:szCs w:val="26"/>
          <w:lang w:val="hu-HU"/>
        </w:rPr>
        <w:t>Valoarea estimată a achiziţiei corespunzătoare fiecărei nevoi;</w:t>
      </w:r>
    </w:p>
    <w:p w14:paraId="4821AC17" w14:textId="77777777" w:rsidR="00CF6A21" w:rsidRPr="00F547DC" w:rsidRDefault="00CF6A21" w:rsidP="00CF6A2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F547DC">
        <w:rPr>
          <w:rFonts w:ascii="Times New Roman" w:hAnsi="Times New Roman" w:cs="Times New Roman"/>
          <w:sz w:val="26"/>
          <w:szCs w:val="26"/>
          <w:lang w:val="hu-HU"/>
        </w:rPr>
        <w:t>Capacitatea profesională existentă la nivel de autoritate contractantă pentru derularea unui proces care să asigure beneficile anticipate;</w:t>
      </w:r>
    </w:p>
    <w:p w14:paraId="4ED3C1AD" w14:textId="77777777" w:rsidR="00CF6A21" w:rsidRPr="00F547DC" w:rsidRDefault="00CF6A21" w:rsidP="00CF6A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F547DC">
        <w:rPr>
          <w:rFonts w:ascii="Times New Roman" w:hAnsi="Times New Roman" w:cs="Times New Roman"/>
          <w:sz w:val="26"/>
          <w:szCs w:val="26"/>
          <w:lang w:val="hu-HU"/>
        </w:rPr>
        <w:t>Resursele existente la nivel de autoritate contractantă, şi după caz, necesarul de resurse  care pot fi alocate derulării proceselor de achiziţie publică.</w:t>
      </w:r>
    </w:p>
    <w:p w14:paraId="2CB9E317" w14:textId="01F69B08" w:rsidR="00CF6A21" w:rsidRPr="00F547DC" w:rsidRDefault="00CF6A21" w:rsidP="00CF6A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547DC">
        <w:rPr>
          <w:rFonts w:ascii="Times New Roman" w:hAnsi="Times New Roman" w:cs="Times New Roman"/>
          <w:sz w:val="26"/>
          <w:szCs w:val="26"/>
          <w:lang w:val="hu-HU"/>
        </w:rPr>
        <w:t>Prezenta Strategie anuală de achiziţie publică a comunei Crăciuneşti, reprezintă totalitatea proceselor de achiziţie publică planificate a fi lansate de comuna Crăciuneşti în calitate de autoritatea contractantă pe parcursul unui an</w:t>
      </w:r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este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valabilă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pe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perioada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01.01.202</w:t>
      </w:r>
      <w:r w:rsidR="00E24603">
        <w:rPr>
          <w:rFonts w:ascii="Times New Roman" w:hAnsi="Times New Roman" w:cs="Times New Roman"/>
          <w:sz w:val="26"/>
          <w:szCs w:val="26"/>
        </w:rPr>
        <w:t>6</w:t>
      </w:r>
      <w:r w:rsidRPr="00F547DC">
        <w:rPr>
          <w:rFonts w:ascii="Times New Roman" w:hAnsi="Times New Roman" w:cs="Times New Roman"/>
          <w:sz w:val="26"/>
          <w:szCs w:val="26"/>
        </w:rPr>
        <w:t xml:space="preserve"> – 31.12.202</w:t>
      </w:r>
      <w:r w:rsidR="00E24603">
        <w:rPr>
          <w:rFonts w:ascii="Times New Roman" w:hAnsi="Times New Roman" w:cs="Times New Roman"/>
          <w:sz w:val="26"/>
          <w:szCs w:val="26"/>
        </w:rPr>
        <w:t>6</w:t>
      </w:r>
      <w:r w:rsidRPr="00F547DC">
        <w:rPr>
          <w:rFonts w:ascii="Times New Roman" w:hAnsi="Times New Roman" w:cs="Times New Roman"/>
          <w:sz w:val="26"/>
          <w:szCs w:val="26"/>
        </w:rPr>
        <w:t>.</w:t>
      </w:r>
    </w:p>
    <w:p w14:paraId="7249A9A4" w14:textId="77777777" w:rsidR="00CF6A21" w:rsidRPr="00F547DC" w:rsidRDefault="00CF6A21" w:rsidP="00CF6A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7D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Strategia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anuală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achiziţie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poate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modifica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completa ulterior.</w:t>
      </w:r>
    </w:p>
    <w:p w14:paraId="0EFDF2F0" w14:textId="77777777" w:rsidR="00CF6A21" w:rsidRPr="00F547DC" w:rsidRDefault="00CF6A21" w:rsidP="00CF6A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7D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cadrul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Strategiei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anuale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achiziţie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publică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nivelul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Crăciuneşti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, se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547DC">
        <w:rPr>
          <w:rFonts w:ascii="Times New Roman" w:hAnsi="Times New Roman" w:cs="Times New Roman"/>
          <w:sz w:val="26"/>
          <w:szCs w:val="26"/>
        </w:rPr>
        <w:t>elabora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Programul</w:t>
      </w:r>
      <w:proofErr w:type="spellEnd"/>
      <w:proofErr w:type="gram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anual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achiziţiilor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, ca instrument managerial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utilizat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planificarea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monitorizarea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portofoliului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procese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achiziţie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nivel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autoritate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contractantă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>.</w:t>
      </w:r>
    </w:p>
    <w:p w14:paraId="3F5DAC7E" w14:textId="0B828960" w:rsidR="00CF6A21" w:rsidRPr="00F547DC" w:rsidRDefault="00CF6A21" w:rsidP="00CF6A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7D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Astfel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acest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proiect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cuprinde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strategia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programul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investiţii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achiziţii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necesare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a se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realiza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anul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202</w:t>
      </w:r>
      <w:r w:rsidR="00E24603">
        <w:rPr>
          <w:rFonts w:ascii="Times New Roman" w:hAnsi="Times New Roman" w:cs="Times New Roman"/>
          <w:sz w:val="26"/>
          <w:szCs w:val="26"/>
        </w:rPr>
        <w:t>6</w:t>
      </w:r>
      <w:r w:rsidRPr="00F547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referindu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-se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atât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investiţiile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demarate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anii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precedenți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nefinalizate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, precum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alte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achiziţii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propuse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a se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efectua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anul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202</w:t>
      </w:r>
      <w:r w:rsidR="00E24603">
        <w:rPr>
          <w:rFonts w:ascii="Times New Roman" w:hAnsi="Times New Roman" w:cs="Times New Roman"/>
          <w:sz w:val="26"/>
          <w:szCs w:val="26"/>
        </w:rPr>
        <w:t>6</w:t>
      </w:r>
      <w:r w:rsidRPr="00F547DC">
        <w:rPr>
          <w:rFonts w:ascii="Times New Roman" w:hAnsi="Times New Roman" w:cs="Times New Roman"/>
          <w:sz w:val="26"/>
          <w:szCs w:val="26"/>
        </w:rPr>
        <w:t>.</w:t>
      </w:r>
    </w:p>
    <w:p w14:paraId="07AF264F" w14:textId="77777777" w:rsidR="00CF6A21" w:rsidRPr="00F547DC" w:rsidRDefault="00CF6A21" w:rsidP="00CF6A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7D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Valorile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estimative ale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achiziţiilor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mai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sus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menţionate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sunt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prevăzute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anexa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>.</w:t>
      </w:r>
    </w:p>
    <w:p w14:paraId="655D5194" w14:textId="77777777" w:rsidR="00CF6A21" w:rsidRPr="00F547DC" w:rsidRDefault="00CF6A21" w:rsidP="00CF6A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7D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Ţinând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cont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necesitatea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oportunitatea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acestui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proiect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propun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spre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dezbatere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aprobare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 xml:space="preserve"> forma </w:t>
      </w:r>
      <w:proofErr w:type="spellStart"/>
      <w:r w:rsidRPr="00F547DC">
        <w:rPr>
          <w:rFonts w:ascii="Times New Roman" w:hAnsi="Times New Roman" w:cs="Times New Roman"/>
          <w:sz w:val="26"/>
          <w:szCs w:val="26"/>
        </w:rPr>
        <w:t>prezentată</w:t>
      </w:r>
      <w:proofErr w:type="spellEnd"/>
      <w:r w:rsidRPr="00F547DC">
        <w:rPr>
          <w:rFonts w:ascii="Times New Roman" w:hAnsi="Times New Roman" w:cs="Times New Roman"/>
          <w:sz w:val="26"/>
          <w:szCs w:val="26"/>
        </w:rPr>
        <w:t>.</w:t>
      </w:r>
    </w:p>
    <w:p w14:paraId="480F9366" w14:textId="77777777" w:rsidR="00CF6A21" w:rsidRPr="00F547DC" w:rsidRDefault="00CF6A21" w:rsidP="00CF6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E8AA2" w14:textId="646A8AA6" w:rsidR="00CF6A21" w:rsidRPr="00F547DC" w:rsidRDefault="003D08F4" w:rsidP="003D0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47DC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>,</w:t>
      </w:r>
    </w:p>
    <w:p w14:paraId="4318169A" w14:textId="35E2EE5E" w:rsidR="003D08F4" w:rsidRPr="00F547DC" w:rsidRDefault="00546481" w:rsidP="003D0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7DC">
        <w:rPr>
          <w:rFonts w:ascii="Times New Roman" w:hAnsi="Times New Roman" w:cs="Times New Roman"/>
          <w:sz w:val="28"/>
          <w:szCs w:val="28"/>
        </w:rPr>
        <w:t>HAVADTOI ATTILA</w:t>
      </w:r>
    </w:p>
    <w:p w14:paraId="7CD95DF6" w14:textId="77777777" w:rsidR="00CF6A21" w:rsidRPr="00F547DC" w:rsidRDefault="00CF6A21" w:rsidP="003D0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B6623D" w14:textId="76E98A6B" w:rsidR="00B037D6" w:rsidRPr="00F547DC" w:rsidRDefault="00B037D6"/>
    <w:p w14:paraId="3318FFFA" w14:textId="77777777" w:rsidR="008760C6" w:rsidRPr="00F547DC" w:rsidRDefault="008760C6" w:rsidP="008760C6">
      <w:pPr>
        <w:spacing w:after="0" w:line="33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Aprobat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14:paraId="6120D83C" w14:textId="77777777" w:rsidR="008760C6" w:rsidRPr="00F547DC" w:rsidRDefault="008760C6" w:rsidP="008760C6">
      <w:pPr>
        <w:spacing w:before="60" w:after="0" w:line="33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PRIMAR</w:t>
      </w:r>
    </w:p>
    <w:p w14:paraId="44145B66" w14:textId="77777777" w:rsidR="008760C6" w:rsidRPr="00F547DC" w:rsidRDefault="008760C6" w:rsidP="008760C6">
      <w:pPr>
        <w:spacing w:before="60" w:after="0" w:line="33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Bodo Karoly-Gyula</w:t>
      </w:r>
    </w:p>
    <w:p w14:paraId="5C033D95" w14:textId="1B5BC067" w:rsidR="008760C6" w:rsidRPr="00F547DC" w:rsidRDefault="008760C6" w:rsidP="008760C6">
      <w:pPr>
        <w:spacing w:before="60" w:after="0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E24603">
        <w:rPr>
          <w:rFonts w:ascii="Arial" w:eastAsia="Times New Roman" w:hAnsi="Arial" w:cs="Arial"/>
          <w:color w:val="000000"/>
          <w:sz w:val="24"/>
          <w:szCs w:val="24"/>
        </w:rPr>
        <w:t>6</w:t>
      </w:r>
    </w:p>
    <w:p w14:paraId="035E5BB1" w14:textId="77777777" w:rsidR="008760C6" w:rsidRPr="00F547DC" w:rsidRDefault="008760C6" w:rsidP="008760C6">
      <w:pPr>
        <w:spacing w:before="75"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hu-HU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</w:p>
    <w:p w14:paraId="55F0519E" w14:textId="77777777" w:rsidR="008760C6" w:rsidRPr="00F547DC" w:rsidRDefault="008760C6" w:rsidP="008760C6">
      <w:pPr>
        <w:spacing w:before="75"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hu-HU"/>
        </w:rPr>
      </w:pPr>
    </w:p>
    <w:p w14:paraId="7F77FCB3" w14:textId="77777777" w:rsidR="008760C6" w:rsidRPr="00F547DC" w:rsidRDefault="008760C6" w:rsidP="008D5044">
      <w:pPr>
        <w:pStyle w:val="ListParagraph"/>
        <w:numPr>
          <w:ilvl w:val="0"/>
          <w:numId w:val="3"/>
        </w:numPr>
        <w:spacing w:before="75"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hu-HU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  <w:u w:val="single"/>
        </w:rPr>
        <w:t>Noțiuni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introductive</w:t>
      </w:r>
    </w:p>
    <w:p w14:paraId="39266B38" w14:textId="18D001C8" w:rsidR="008760C6" w:rsidRPr="00F547DC" w:rsidRDefault="008760C6" w:rsidP="008D5044">
      <w:pPr>
        <w:spacing w:before="75" w:after="0" w:line="360" w:lineRule="atLeast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val="hu-HU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11.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(2) din HG Nr. 395/2016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aprobarea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Normelor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metodologice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aplicare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prevederilor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referitoare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din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nr. 98/2016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(3):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ultimul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trimestru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anterior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corespund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aceasta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aprobă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conducătorul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acest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sens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elaborat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strategia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anuală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totalitatea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planificate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lansate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bugetar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E24603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1EC177E" w14:textId="1EDEAA3C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Conform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11.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(4) din HG Nr. 395/2016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proofErr w:type="gram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proofErr w:type="spellEnd"/>
      <w:proofErr w:type="gram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opera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modificări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completări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ulterioare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(4) au ca scop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acoperirea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necesități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inițial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introducerea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condiţionată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identificarea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surselor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finanțare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94DEF94" w14:textId="77777777" w:rsidR="008760C6" w:rsidRPr="00F547DC" w:rsidRDefault="008760C6" w:rsidP="008760C6">
      <w:pPr>
        <w:spacing w:before="21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întocmirea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puțin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elemente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estimative:</w:t>
      </w:r>
    </w:p>
    <w:p w14:paraId="2DECBA16" w14:textId="77777777" w:rsidR="008760C6" w:rsidRPr="00F547DC" w:rsidRDefault="008760C6" w:rsidP="008760C6">
      <w:pPr>
        <w:spacing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nevoile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identificate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nivelul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satisfăcute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rezultat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aşa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rezultă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DABB61B" w14:textId="77777777" w:rsidR="008760C6" w:rsidRPr="00F547DC" w:rsidRDefault="008760C6" w:rsidP="008760C6">
      <w:pPr>
        <w:spacing w:before="9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b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)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corespunzătoare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fiecărei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nevoi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F761B06" w14:textId="77777777" w:rsidR="008760C6" w:rsidRPr="00F547DC" w:rsidRDefault="008760C6" w:rsidP="008760C6">
      <w:pPr>
        <w:spacing w:before="7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)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capacitatea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profesională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existentă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nivel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derularea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asigure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beneficiile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anticipate;</w:t>
      </w:r>
    </w:p>
    <w:p w14:paraId="20F7A0B4" w14:textId="77777777" w:rsidR="008760C6" w:rsidRPr="00F547DC" w:rsidRDefault="008760C6" w:rsidP="008760C6">
      <w:pPr>
        <w:spacing w:before="120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)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resursele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existente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nivel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local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resurse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suplimentare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externe, care pot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alocate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derulării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6DCE60B" w14:textId="77777777" w:rsidR="008760C6" w:rsidRPr="00F547DC" w:rsidRDefault="008760C6" w:rsidP="008760C6">
      <w:pPr>
        <w:spacing w:before="120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elabora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programul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anual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 instrument managerial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planificarea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monitorizarea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portofoliului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nivel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local.</w:t>
      </w:r>
    </w:p>
    <w:p w14:paraId="737206DD" w14:textId="77777777" w:rsidR="008760C6" w:rsidRPr="00F547DC" w:rsidRDefault="008760C6" w:rsidP="008760C6">
      <w:pPr>
        <w:spacing w:before="75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întregului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adoptarea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oricărei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avute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principii:</w:t>
      </w:r>
    </w:p>
    <w:p w14:paraId="787E4870" w14:textId="77777777" w:rsidR="008760C6" w:rsidRPr="00F547DC" w:rsidRDefault="008760C6" w:rsidP="008760C6">
      <w:pPr>
        <w:spacing w:before="75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nediscriminarea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1FADF025" w14:textId="77777777" w:rsidR="008760C6" w:rsidRPr="00F547DC" w:rsidRDefault="008760C6" w:rsidP="008760C6">
      <w:pPr>
        <w:spacing w:before="6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sym w:font="Symbol" w:char="F0B7"/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tratamentul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egal;</w:t>
      </w:r>
    </w:p>
    <w:p w14:paraId="6EE26DDE" w14:textId="77777777" w:rsidR="008760C6" w:rsidRPr="00F547DC" w:rsidRDefault="008760C6" w:rsidP="008760C6">
      <w:pPr>
        <w:spacing w:before="6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recunoaşterea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reciprocă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F9DC0DA" w14:textId="77777777" w:rsidR="008760C6" w:rsidRPr="00F547DC" w:rsidRDefault="008760C6" w:rsidP="008760C6">
      <w:pPr>
        <w:spacing w:before="6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transparenţa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1FC57EA" w14:textId="77777777" w:rsidR="008760C6" w:rsidRPr="00F547DC" w:rsidRDefault="008760C6" w:rsidP="008760C6">
      <w:pPr>
        <w:spacing w:before="75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proporţionalitatea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28C59B6E" w14:textId="77777777" w:rsidR="008760C6" w:rsidRPr="00F547DC" w:rsidRDefault="008760C6" w:rsidP="008760C6">
      <w:pPr>
        <w:spacing w:before="6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asumarea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răspunderii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FE88242" w14:textId="77777777" w:rsidR="008760C6" w:rsidRPr="00F547DC" w:rsidRDefault="008760C6" w:rsidP="008760C6">
      <w:pPr>
        <w:spacing w:before="12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Prin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nediscriminare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înţelege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asigurarea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manifestare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</w:p>
    <w:p w14:paraId="55D9F9C3" w14:textId="77777777" w:rsidR="008760C6" w:rsidRPr="00F547DC" w:rsidRDefault="008760C6" w:rsidP="008760C6">
      <w:pPr>
        <w:spacing w:before="60"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concurenţei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operator economic,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indiferent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naţionalitate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aibă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şansa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deveni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64F9B3D" w14:textId="77777777" w:rsidR="008760C6" w:rsidRPr="00F547DC" w:rsidRDefault="008760C6" w:rsidP="008760C6">
      <w:pPr>
        <w:spacing w:before="10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Prin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tratamentegal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înţelege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reguli,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cerinţe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identice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astfel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aceştia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beneficieze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şanse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egale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deveni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7032E21" w14:textId="77777777" w:rsidR="008760C6" w:rsidRPr="00F547DC" w:rsidRDefault="008760C6" w:rsidP="008760C6">
      <w:pPr>
        <w:spacing w:before="4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Prin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recunoaștere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reciprocă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înţelege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acceptarea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licit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piaţa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Uniunii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Europene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;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diplomelor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certificatelor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emise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competente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state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specificaţiilor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echivalente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solicitate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nivel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naţional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00D7FF5" w14:textId="77777777" w:rsidR="008760C6" w:rsidRPr="00F547DC" w:rsidRDefault="008760C6" w:rsidP="008760C6">
      <w:pPr>
        <w:spacing w:before="9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Prin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transparență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înţelege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aducerea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cunostința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tuturor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referitoare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0F296EC" w14:textId="77777777" w:rsidR="008760C6" w:rsidRPr="00F547DC" w:rsidRDefault="008760C6" w:rsidP="008760C6">
      <w:pPr>
        <w:spacing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Prin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proporționalitate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înţelege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asigurarea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cerinţele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solicitate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594A90F" w14:textId="77777777" w:rsidR="008760C6" w:rsidRPr="00F547DC" w:rsidRDefault="008760C6" w:rsidP="008760C6">
      <w:pPr>
        <w:spacing w:before="9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Prin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asumarea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răspunderii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înţelege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determinarea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sarcinilor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responsabilităţilor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implicate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urmărindu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-se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asigurarea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profesionalismului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imparţialităţii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independenţei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adoptate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derulării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3268FAB" w14:textId="5DAC3C13" w:rsidR="008760C6" w:rsidRPr="00F547DC" w:rsidRDefault="008760C6" w:rsidP="008760C6">
      <w:pPr>
        <w:spacing w:before="555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2.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Etapele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procesului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achiziție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publică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care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vor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fi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parcurse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anul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202</w:t>
      </w:r>
      <w:r w:rsidR="00C853E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6</w:t>
      </w:r>
    </w:p>
    <w:p w14:paraId="2962908E" w14:textId="77777777" w:rsidR="008760C6" w:rsidRPr="00F547DC" w:rsidRDefault="008760C6" w:rsidP="008760C6">
      <w:pPr>
        <w:spacing w:before="45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rezultatul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derulează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parcurgă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fiecare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distincte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45504DC2" w14:textId="77777777" w:rsidR="008760C6" w:rsidRPr="00F547DC" w:rsidRDefault="008760C6" w:rsidP="008760C6">
      <w:pPr>
        <w:spacing w:before="75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1.etapa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planificare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pregătire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pieței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4C3F1D4" w14:textId="77777777" w:rsidR="008760C6" w:rsidRPr="00F547DC" w:rsidRDefault="008760C6" w:rsidP="008760C6">
      <w:pPr>
        <w:spacing w:before="7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2.etapa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C213080" w14:textId="77777777" w:rsidR="008760C6" w:rsidRPr="00F547DC" w:rsidRDefault="008760C6" w:rsidP="008760C6">
      <w:pPr>
        <w:spacing w:before="12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3.etapa post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contract/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monitorizarea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implementării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7CC589F" w14:textId="77777777" w:rsidR="00F450B6" w:rsidRPr="00F547DC" w:rsidRDefault="00F450B6" w:rsidP="008760C6">
      <w:pPr>
        <w:spacing w:before="330" w:after="0" w:line="33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5B1B126" w14:textId="77777777" w:rsidR="00F450B6" w:rsidRDefault="00F450B6" w:rsidP="008760C6">
      <w:pPr>
        <w:spacing w:before="330" w:after="0" w:line="33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E6A4665" w14:textId="77777777" w:rsidR="006C2424" w:rsidRDefault="006C2424" w:rsidP="008760C6">
      <w:pPr>
        <w:spacing w:before="330" w:after="0" w:line="33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FE651A4" w14:textId="77777777" w:rsidR="006C2424" w:rsidRPr="00F547DC" w:rsidRDefault="006C2424" w:rsidP="008760C6">
      <w:pPr>
        <w:spacing w:before="330" w:after="0" w:line="33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04E7A37" w14:textId="45707127" w:rsidR="008760C6" w:rsidRPr="00F547DC" w:rsidRDefault="008760C6" w:rsidP="008760C6">
      <w:pPr>
        <w:spacing w:before="330" w:after="0" w:line="33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2.</w:t>
      </w:r>
      <w:proofErr w:type="gram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1.Etapa</w:t>
      </w:r>
      <w:proofErr w:type="gram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planificare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pregătire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consultarea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pieţei</w:t>
      </w:r>
      <w:proofErr w:type="spellEnd"/>
    </w:p>
    <w:p w14:paraId="5DB3500B" w14:textId="77777777" w:rsidR="008760C6" w:rsidRPr="00F547DC" w:rsidRDefault="008760C6" w:rsidP="008760C6">
      <w:pPr>
        <w:spacing w:before="255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2.1.1.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Planificarea</w:t>
      </w:r>
      <w:proofErr w:type="spellEnd"/>
    </w:p>
    <w:p w14:paraId="43129B73" w14:textId="77777777" w:rsidR="008760C6" w:rsidRPr="00F547DC" w:rsidRDefault="008760C6" w:rsidP="008760C6">
      <w:pPr>
        <w:spacing w:before="7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Etapa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planificare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pregătire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identificarea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necesităţilor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elaborarea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referatelor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necesitate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aprobarea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primarul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suport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BE270C1" w14:textId="77777777" w:rsidR="008760C6" w:rsidRPr="00F547DC" w:rsidRDefault="008760C6" w:rsidP="008760C6">
      <w:pPr>
        <w:spacing w:before="9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Strategia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document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fiecărei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egală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pragurile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art. 7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(5)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98/2016,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ANAP.</w:t>
      </w:r>
    </w:p>
    <w:p w14:paraId="790C7E1E" w14:textId="77777777" w:rsidR="008760C6" w:rsidRPr="00F547DC" w:rsidRDefault="008760C6" w:rsidP="008760C6">
      <w:pPr>
        <w:spacing w:after="0" w:line="330" w:lineRule="atLeast"/>
        <w:ind w:firstLine="705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Prin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intermediul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planificare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pregătire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legătură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cu:</w:t>
      </w:r>
    </w:p>
    <w:p w14:paraId="6F4F3537" w14:textId="77777777" w:rsidR="008760C6" w:rsidRPr="00F547DC" w:rsidRDefault="008760C6" w:rsidP="008760C6">
      <w:pPr>
        <w:spacing w:before="12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relaţia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constrângerile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asociate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complexitatea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pe de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resursele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disponibile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nivel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derularea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activităților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pe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CB9639C" w14:textId="77777777" w:rsidR="008760C6" w:rsidRPr="00F547DC" w:rsidRDefault="008760C6" w:rsidP="008760C6">
      <w:pPr>
        <w:spacing w:before="7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aleasă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modalităţile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asociate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F2F2F69" w14:textId="77777777" w:rsidR="008760C6" w:rsidRPr="00F547DC" w:rsidRDefault="008760C6" w:rsidP="008760C6">
      <w:pPr>
        <w:spacing w:before="12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tipul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contract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propus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modalitatea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implementare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03AC3E2" w14:textId="77777777" w:rsidR="008760C6" w:rsidRPr="00F547DC" w:rsidRDefault="008760C6" w:rsidP="008760C6">
      <w:pPr>
        <w:spacing w:before="6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d)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mecanismele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alocarea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riscurilor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gestionare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penalităților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defectuoasă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9798EF0" w14:textId="77777777" w:rsidR="008760C6" w:rsidRPr="00F547DC" w:rsidRDefault="008760C6" w:rsidP="008760C6">
      <w:pPr>
        <w:spacing w:before="6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e)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justificările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determinarea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estimate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 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elemente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legate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obţinerea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beneficii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obiectivelor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nivelul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sectorului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administraţiei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activează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76D8539" w14:textId="77777777" w:rsidR="008760C6" w:rsidRPr="00F547DC" w:rsidRDefault="008760C6" w:rsidP="008760C6">
      <w:pPr>
        <w:spacing w:before="9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f)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justificările</w:t>
      </w:r>
      <w:proofErr w:type="spellEnd"/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alegerea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art. 69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(2) - (5)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reduce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termenele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împărțirea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loturi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capacitatea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factorii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F9CB53F" w14:textId="77777777" w:rsidR="008760C6" w:rsidRPr="00F547DC" w:rsidRDefault="008760C6" w:rsidP="008760C6">
      <w:pPr>
        <w:spacing w:before="45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h)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elemente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relevante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necesităţilor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Comunei</w:t>
      </w:r>
      <w:proofErr w:type="spellEnd"/>
    </w:p>
    <w:p w14:paraId="49E20E0C" w14:textId="77777777" w:rsidR="008760C6" w:rsidRPr="00F547DC" w:rsidRDefault="008760C6" w:rsidP="008760C6">
      <w:pPr>
        <w:spacing w:before="6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041CC3D" w14:textId="77777777" w:rsidR="008760C6" w:rsidRPr="00F547DC" w:rsidRDefault="008760C6" w:rsidP="008760C6">
      <w:pPr>
        <w:spacing w:before="75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TVA,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egal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mare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praguri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valorice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14:paraId="7744E685" w14:textId="2845E321" w:rsidR="008760C6" w:rsidRPr="008D03DA" w:rsidRDefault="009F6EC6" w:rsidP="008D03DA">
      <w:pPr>
        <w:pStyle w:val="ListParagraph"/>
        <w:numPr>
          <w:ilvl w:val="0"/>
          <w:numId w:val="8"/>
        </w:numPr>
        <w:spacing w:before="30" w:after="0" w:line="375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D03DA">
        <w:rPr>
          <w:rFonts w:ascii="Arial" w:hAnsi="Arial" w:cs="Arial"/>
          <w:b/>
          <w:bCs/>
          <w:sz w:val="24"/>
          <w:szCs w:val="24"/>
        </w:rPr>
        <w:lastRenderedPageBreak/>
        <w:t>26.960.556</w:t>
      </w:r>
      <w:r w:rsidRPr="008D03DA">
        <w:rPr>
          <w:rFonts w:ascii="Arial" w:hAnsi="Arial" w:cs="Arial"/>
          <w:b/>
          <w:bCs/>
          <w:sz w:val="24"/>
          <w:szCs w:val="24"/>
        </w:rPr>
        <w:t xml:space="preserve"> </w:t>
      </w:r>
      <w:r w:rsidR="008760C6" w:rsidRPr="008D03DA">
        <w:rPr>
          <w:rFonts w:ascii="Arial" w:eastAsia="Times New Roman" w:hAnsi="Arial" w:cs="Arial"/>
          <w:b/>
          <w:color w:val="000000"/>
          <w:sz w:val="24"/>
          <w:szCs w:val="24"/>
        </w:rPr>
        <w:t>lei,</w:t>
      </w:r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acord-cadru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 de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</w:p>
    <w:p w14:paraId="215260C8" w14:textId="24564913" w:rsidR="009F6EC6" w:rsidRPr="008D03DA" w:rsidRDefault="009F6EC6" w:rsidP="008D03DA">
      <w:pPr>
        <w:pStyle w:val="ListParagraph"/>
        <w:numPr>
          <w:ilvl w:val="0"/>
          <w:numId w:val="8"/>
        </w:numPr>
        <w:spacing w:before="45" w:after="0" w:line="375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D03DA">
        <w:rPr>
          <w:rFonts w:ascii="Arial" w:hAnsi="Arial" w:cs="Arial"/>
          <w:b/>
          <w:sz w:val="24"/>
          <w:szCs w:val="24"/>
        </w:rPr>
        <w:t>698.460</w:t>
      </w:r>
      <w:r w:rsidRPr="008D03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8760C6" w:rsidRPr="008D03DA">
        <w:rPr>
          <w:rFonts w:ascii="Arial" w:eastAsia="Times New Roman" w:hAnsi="Arial" w:cs="Arial"/>
          <w:b/>
          <w:color w:val="000000"/>
          <w:sz w:val="24"/>
          <w:szCs w:val="24"/>
        </w:rPr>
        <w:t>lei,</w:t>
      </w:r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proofErr w:type="gram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acord-cadru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 de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</w:p>
    <w:p w14:paraId="7651DA72" w14:textId="243F2233" w:rsidR="008760C6" w:rsidRPr="008D03DA" w:rsidRDefault="008D03DA" w:rsidP="008D03DA">
      <w:pPr>
        <w:pStyle w:val="ListParagraph"/>
        <w:numPr>
          <w:ilvl w:val="0"/>
          <w:numId w:val="8"/>
        </w:numPr>
        <w:spacing w:before="30" w:after="0" w:line="375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8D03DA">
        <w:rPr>
          <w:rFonts w:ascii="Arial" w:hAnsi="Arial" w:cs="Arial"/>
          <w:b/>
          <w:bCs/>
          <w:sz w:val="24"/>
          <w:szCs w:val="24"/>
        </w:rPr>
        <w:t>1.077.624 lei</w:t>
      </w:r>
      <w:r w:rsidRPr="008D03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03DA">
        <w:rPr>
          <w:rFonts w:ascii="Arial" w:hAnsi="Arial" w:cs="Arial"/>
          <w:sz w:val="24"/>
          <w:szCs w:val="24"/>
        </w:rPr>
        <w:t>pentru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03DA">
        <w:rPr>
          <w:rFonts w:ascii="Arial" w:hAnsi="Arial" w:cs="Arial"/>
          <w:sz w:val="24"/>
          <w:szCs w:val="24"/>
        </w:rPr>
        <w:t>contractele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D03DA">
        <w:rPr>
          <w:rFonts w:ascii="Arial" w:hAnsi="Arial" w:cs="Arial"/>
          <w:sz w:val="24"/>
          <w:szCs w:val="24"/>
        </w:rPr>
        <w:t>achiziţii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03DA">
        <w:rPr>
          <w:rFonts w:ascii="Arial" w:hAnsi="Arial" w:cs="Arial"/>
          <w:sz w:val="24"/>
          <w:szCs w:val="24"/>
        </w:rPr>
        <w:t>publice</w:t>
      </w:r>
      <w:proofErr w:type="spellEnd"/>
      <w:r w:rsidRPr="008D03DA">
        <w:rPr>
          <w:rFonts w:ascii="Arial" w:hAnsi="Arial" w:cs="Arial"/>
          <w:sz w:val="24"/>
          <w:szCs w:val="24"/>
        </w:rPr>
        <w:t>/</w:t>
      </w:r>
      <w:proofErr w:type="spellStart"/>
      <w:r w:rsidRPr="008D03DA">
        <w:rPr>
          <w:rFonts w:ascii="Arial" w:hAnsi="Arial" w:cs="Arial"/>
          <w:sz w:val="24"/>
          <w:szCs w:val="24"/>
        </w:rPr>
        <w:t>acordurile-cadru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D03DA">
        <w:rPr>
          <w:rFonts w:ascii="Arial" w:hAnsi="Arial" w:cs="Arial"/>
          <w:sz w:val="24"/>
          <w:szCs w:val="24"/>
        </w:rPr>
        <w:t>produse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03DA">
        <w:rPr>
          <w:rFonts w:ascii="Arial" w:hAnsi="Arial" w:cs="Arial"/>
          <w:sz w:val="24"/>
          <w:szCs w:val="24"/>
        </w:rPr>
        <w:t>şi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D03DA">
        <w:rPr>
          <w:rFonts w:ascii="Arial" w:hAnsi="Arial" w:cs="Arial"/>
          <w:sz w:val="24"/>
          <w:szCs w:val="24"/>
        </w:rPr>
        <w:t>servicii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03DA">
        <w:rPr>
          <w:rFonts w:ascii="Arial" w:hAnsi="Arial" w:cs="Arial"/>
          <w:sz w:val="24"/>
          <w:szCs w:val="24"/>
        </w:rPr>
        <w:t>atribuite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D03DA">
        <w:rPr>
          <w:rFonts w:ascii="Arial" w:hAnsi="Arial" w:cs="Arial"/>
          <w:sz w:val="24"/>
          <w:szCs w:val="24"/>
        </w:rPr>
        <w:t>consiliul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03DA">
        <w:rPr>
          <w:rFonts w:ascii="Arial" w:hAnsi="Arial" w:cs="Arial"/>
          <w:sz w:val="24"/>
          <w:szCs w:val="24"/>
        </w:rPr>
        <w:t>judeţean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03DA">
        <w:rPr>
          <w:rFonts w:ascii="Arial" w:hAnsi="Arial" w:cs="Arial"/>
          <w:sz w:val="24"/>
          <w:szCs w:val="24"/>
        </w:rPr>
        <w:t>consiliul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local, </w:t>
      </w:r>
      <w:proofErr w:type="spellStart"/>
      <w:r w:rsidRPr="008D03DA">
        <w:rPr>
          <w:rFonts w:ascii="Arial" w:hAnsi="Arial" w:cs="Arial"/>
          <w:sz w:val="24"/>
          <w:szCs w:val="24"/>
        </w:rPr>
        <w:t>Consiliul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General al </w:t>
      </w:r>
      <w:proofErr w:type="spellStart"/>
      <w:r w:rsidRPr="008D03DA">
        <w:rPr>
          <w:rFonts w:ascii="Arial" w:hAnsi="Arial" w:cs="Arial"/>
          <w:sz w:val="24"/>
          <w:szCs w:val="24"/>
        </w:rPr>
        <w:t>Municipiului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03DA">
        <w:rPr>
          <w:rFonts w:ascii="Arial" w:hAnsi="Arial" w:cs="Arial"/>
          <w:sz w:val="24"/>
          <w:szCs w:val="24"/>
        </w:rPr>
        <w:t>Bucureşti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, precum </w:t>
      </w:r>
      <w:proofErr w:type="spellStart"/>
      <w:r w:rsidRPr="008D03DA">
        <w:rPr>
          <w:rFonts w:ascii="Arial" w:hAnsi="Arial" w:cs="Arial"/>
          <w:sz w:val="24"/>
          <w:szCs w:val="24"/>
        </w:rPr>
        <w:t>şi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D03DA">
        <w:rPr>
          <w:rFonts w:ascii="Arial" w:hAnsi="Arial" w:cs="Arial"/>
          <w:sz w:val="24"/>
          <w:szCs w:val="24"/>
        </w:rPr>
        <w:t>instituţiile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03DA">
        <w:rPr>
          <w:rFonts w:ascii="Arial" w:hAnsi="Arial" w:cs="Arial"/>
          <w:sz w:val="24"/>
          <w:szCs w:val="24"/>
        </w:rPr>
        <w:t>publice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03DA">
        <w:rPr>
          <w:rFonts w:ascii="Arial" w:hAnsi="Arial" w:cs="Arial"/>
          <w:sz w:val="24"/>
          <w:szCs w:val="24"/>
        </w:rPr>
        <w:t>aflate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03DA">
        <w:rPr>
          <w:rFonts w:ascii="Arial" w:hAnsi="Arial" w:cs="Arial"/>
          <w:sz w:val="24"/>
          <w:szCs w:val="24"/>
        </w:rPr>
        <w:t>în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03DA">
        <w:rPr>
          <w:rFonts w:ascii="Arial" w:hAnsi="Arial" w:cs="Arial"/>
          <w:sz w:val="24"/>
          <w:szCs w:val="24"/>
        </w:rPr>
        <w:t>subordinea</w:t>
      </w:r>
      <w:proofErr w:type="spellEnd"/>
      <w:r w:rsidRPr="008D0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03DA">
        <w:rPr>
          <w:rFonts w:ascii="Arial" w:hAnsi="Arial" w:cs="Arial"/>
          <w:sz w:val="24"/>
          <w:szCs w:val="24"/>
        </w:rPr>
        <w:t>acestora</w:t>
      </w:r>
      <w:proofErr w:type="spellEnd"/>
      <w:r w:rsidRPr="008D03DA">
        <w:rPr>
          <w:rFonts w:ascii="Arial" w:hAnsi="Arial" w:cs="Arial"/>
          <w:sz w:val="24"/>
          <w:szCs w:val="24"/>
        </w:rPr>
        <w:t>;</w:t>
      </w:r>
    </w:p>
    <w:p w14:paraId="3D364957" w14:textId="75EA9155" w:rsidR="008760C6" w:rsidRPr="008D03DA" w:rsidRDefault="009F6EC6" w:rsidP="008D03DA">
      <w:pPr>
        <w:pStyle w:val="ListParagraph"/>
        <w:numPr>
          <w:ilvl w:val="0"/>
          <w:numId w:val="8"/>
        </w:numPr>
        <w:spacing w:before="30"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D03DA">
        <w:rPr>
          <w:rFonts w:ascii="Arial" w:hAnsi="Arial" w:cs="Arial"/>
          <w:b/>
          <w:sz w:val="24"/>
          <w:szCs w:val="24"/>
        </w:rPr>
        <w:t>3.741.750</w:t>
      </w:r>
      <w:proofErr w:type="gramStart"/>
      <w:r w:rsidR="008760C6" w:rsidRPr="008D03DA">
        <w:rPr>
          <w:rFonts w:ascii="Arial" w:eastAsia="Times New Roman" w:hAnsi="Arial" w:cs="Arial"/>
          <w:b/>
          <w:color w:val="000000"/>
          <w:sz w:val="24"/>
          <w:szCs w:val="24"/>
        </w:rPr>
        <w:t>lei</w:t>
      </w:r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,pentru</w:t>
      </w:r>
      <w:proofErr w:type="gram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acord-cadru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 de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sociale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specifice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Anexa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nr. 2 din </w:t>
      </w:r>
      <w:proofErr w:type="spellStart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="008760C6" w:rsidRPr="008D03DA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="008760C6" w:rsidRPr="008D03D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760C6" w:rsidRPr="008D03DA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achizițiile</w:t>
      </w:r>
      <w:proofErr w:type="spellEnd"/>
      <w:r w:rsidR="008760C6" w:rsidRPr="008D03D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760C6" w:rsidRPr="008D03DA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="008760C6" w:rsidRPr="008D03DA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6A8673E" w14:textId="77777777" w:rsidR="008760C6" w:rsidRPr="00F547DC" w:rsidRDefault="008760C6" w:rsidP="008760C6">
      <w:pPr>
        <w:spacing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acordurile-cadru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concursurile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privesc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pragurile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corespunzătoare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susmenționate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proceduri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simplificate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principiilor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nediscriminarea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tratamentul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egal,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recunoașterea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reciprocă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transparența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proporționalitatea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asumarea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răspunderii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modalitățile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simplificate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presupun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puțin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658DB127" w14:textId="77777777" w:rsidR="008760C6" w:rsidRPr="00F547DC" w:rsidRDefault="008760C6" w:rsidP="008760C6">
      <w:pPr>
        <w:spacing w:before="135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termenele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scurte</w:t>
      </w:r>
      <w:proofErr w:type="spellEnd"/>
    </w:p>
    <w:p w14:paraId="07D21A23" w14:textId="77777777" w:rsidR="008760C6" w:rsidRPr="00F547DC" w:rsidRDefault="008760C6" w:rsidP="008760C6">
      <w:pPr>
        <w:spacing w:before="6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formalități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reduse</w:t>
      </w:r>
      <w:proofErr w:type="spellEnd"/>
    </w:p>
    <w:p w14:paraId="22415296" w14:textId="77777777" w:rsidR="008760C6" w:rsidRPr="00F547DC" w:rsidRDefault="008760C6" w:rsidP="008760C6">
      <w:pPr>
        <w:spacing w:before="135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SEAP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autorităților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posibilitatea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achiziționa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direct,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intermediul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catalogul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electronic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F09FBDD" w14:textId="77777777" w:rsidR="008760C6" w:rsidRPr="00F547DC" w:rsidRDefault="008760C6" w:rsidP="008760C6">
      <w:pPr>
        <w:spacing w:before="9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achiziționa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direct:</w:t>
      </w:r>
    </w:p>
    <w:p w14:paraId="7D10300A" w14:textId="1C860CAF" w:rsidR="008760C6" w:rsidRPr="00F547DC" w:rsidRDefault="008760C6" w:rsidP="008760C6">
      <w:pPr>
        <w:spacing w:before="15" w:after="0" w:line="375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sym w:font="Symbol" w:char="F0B7"/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TVA,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623464" w:rsidRPr="00F547DC">
        <w:rPr>
          <w:rFonts w:ascii="Times New Roman" w:hAnsi="Times New Roman" w:cs="Times New Roman"/>
          <w:b/>
          <w:i/>
          <w:iCs/>
          <w:sz w:val="28"/>
          <w:szCs w:val="28"/>
        </w:rPr>
        <w:t>270.120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lei</w:t>
      </w:r>
    </w:p>
    <w:p w14:paraId="710FD8E8" w14:textId="5FD33089" w:rsidR="008760C6" w:rsidRPr="00F547DC" w:rsidRDefault="008760C6" w:rsidP="008760C6">
      <w:pPr>
        <w:spacing w:before="30" w:after="0" w:line="375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TVA,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623464" w:rsidRPr="00F547DC">
        <w:rPr>
          <w:rFonts w:ascii="Times New Roman" w:hAnsi="Times New Roman" w:cs="Times New Roman"/>
          <w:b/>
          <w:i/>
          <w:iCs/>
          <w:sz w:val="28"/>
          <w:szCs w:val="28"/>
        </w:rPr>
        <w:t>900.400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lei</w:t>
      </w:r>
    </w:p>
    <w:p w14:paraId="08011E11" w14:textId="77777777" w:rsidR="008760C6" w:rsidRPr="00F547DC" w:rsidRDefault="008760C6" w:rsidP="008760C6">
      <w:pPr>
        <w:spacing w:before="30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2.1.2.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Consultarea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pieței</w:t>
      </w:r>
      <w:proofErr w:type="spellEnd"/>
    </w:p>
    <w:p w14:paraId="2DEB274D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Înainte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inițierea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organiza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consultări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pieţei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pregătirii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,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planurile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cerințele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avute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legătură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cunoscut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intermediul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mijloace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14F867F" w14:textId="77777777" w:rsidR="008760C6" w:rsidRPr="00F547DC" w:rsidRDefault="008760C6" w:rsidP="008760C6">
      <w:pPr>
        <w:spacing w:before="105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invita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experţi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independenți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reprezentative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2E78197" w14:textId="77777777" w:rsidR="008760C6" w:rsidRPr="00F547DC" w:rsidRDefault="008760C6" w:rsidP="008760C6">
      <w:pPr>
        <w:spacing w:before="10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implementa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opiniile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sugestiile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recomandările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pregătirea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desfăşurarea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implementarea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opinii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sugestii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recomandări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aibă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efect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denaturarea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concurenţei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încălcarea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principiilor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nediscriminării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transparenţei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6635453" w14:textId="77777777" w:rsidR="008760C6" w:rsidRPr="00F547DC" w:rsidRDefault="008760C6" w:rsidP="008760C6">
      <w:pPr>
        <w:spacing w:before="105" w:after="0" w:line="34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pieței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inițiază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mijloace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anunț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dorește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BA6BF27" w14:textId="77777777" w:rsidR="008760C6" w:rsidRPr="00F547DC" w:rsidRDefault="008760C6" w:rsidP="008760C6">
      <w:pPr>
        <w:spacing w:before="105" w:after="0" w:line="34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achiziționarea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cu grad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ridicat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complexitate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tehnică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financiară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contractuală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domenii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cu un rapid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progres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tehnologic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Aspectele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limita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potențiale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financiare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satisfacerea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nevoii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aspectele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legate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divizare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loturi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posibilitatea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alternative.</w:t>
      </w:r>
    </w:p>
    <w:p w14:paraId="4700348D" w14:textId="77777777" w:rsidR="008760C6" w:rsidRPr="00F547DC" w:rsidRDefault="008760C6" w:rsidP="008760C6">
      <w:pPr>
        <w:spacing w:before="105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Conform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18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(2) din HG nr. 395/2016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aprobarea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Normelor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metodologice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aplicare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prevederilor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referitoare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din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nr. 98/2016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anunțul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conțină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elemente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6DECE8F3" w14:textId="77777777" w:rsidR="008760C6" w:rsidRPr="00F547DC" w:rsidRDefault="008760C6" w:rsidP="008760C6">
      <w:pPr>
        <w:spacing w:before="60" w:after="0" w:line="33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denumirea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contact;</w:t>
      </w:r>
    </w:p>
    <w:p w14:paraId="34B1A96A" w14:textId="77777777" w:rsidR="008760C6" w:rsidRPr="00F547DC" w:rsidRDefault="008760C6" w:rsidP="008760C6">
      <w:pPr>
        <w:spacing w:before="60" w:after="0" w:line="36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adresa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internet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informațiile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pieţei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1EBD1A28" w14:textId="77777777" w:rsidR="008760C6" w:rsidRPr="00F547DC" w:rsidRDefault="008760C6" w:rsidP="008760C6">
      <w:pPr>
        <w:spacing w:before="75" w:after="0" w:line="39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descrierea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necesităţilor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obiective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constrângerilor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natură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financiară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caracterizează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nevoia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7A1316B" w14:textId="77777777" w:rsidR="008760C6" w:rsidRPr="00F547DC" w:rsidRDefault="008760C6" w:rsidP="008760C6">
      <w:pPr>
        <w:spacing w:after="0" w:line="33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aspectele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DF1BB3F" w14:textId="77777777" w:rsidR="008760C6" w:rsidRPr="00F547DC" w:rsidRDefault="008760C6" w:rsidP="008760C6">
      <w:pPr>
        <w:spacing w:before="60" w:after="0" w:line="36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termenul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până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care se transmit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propunerile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interesate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1DA956E0" w14:textId="77777777" w:rsidR="008760C6" w:rsidRPr="00F547DC" w:rsidRDefault="008760C6" w:rsidP="008760C6">
      <w:pPr>
        <w:spacing w:before="75" w:after="0" w:line="33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termenul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până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desfășoară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47693F0" w14:textId="77777777" w:rsidR="008760C6" w:rsidRPr="00F547DC" w:rsidRDefault="008760C6" w:rsidP="008760C6">
      <w:pPr>
        <w:spacing w:before="60" w:after="0" w:line="33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descrierea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modalității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desfăşurare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</w:p>
    <w:p w14:paraId="54161961" w14:textId="77777777" w:rsidR="008760C6" w:rsidRPr="00F547DC" w:rsidRDefault="008760C6" w:rsidP="008760C6">
      <w:pPr>
        <w:spacing w:before="90" w:after="0" w:line="330" w:lineRule="atLeast"/>
        <w:ind w:left="709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interacţiunea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răspund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invitaţia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ED88B1B" w14:textId="77777777" w:rsidR="008760C6" w:rsidRPr="00F547DC" w:rsidRDefault="008760C6" w:rsidP="008760C6">
      <w:pPr>
        <w:spacing w:before="13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Orice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interesată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opinii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sugestii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recomandări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aspectele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formele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mijloacele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precizate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anunțul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opiniile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sugestiile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recomandările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relevante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45D8818" w14:textId="77777777" w:rsidR="008760C6" w:rsidRPr="00F547DC" w:rsidRDefault="008760C6" w:rsidP="008760C6">
      <w:pPr>
        <w:spacing w:before="90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întâlniri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fiecare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poartă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discuții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opiniile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sugestiile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recomandările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le-au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33AA8CF" w14:textId="77777777" w:rsidR="008760C6" w:rsidRPr="00F547DC" w:rsidRDefault="008760C6" w:rsidP="008760C6">
      <w:pPr>
        <w:spacing w:before="9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publica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rezultatul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pieței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târziu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inițierii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asemenea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desfășurării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păstra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confidențialitatea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asupra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declarate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participanții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confidențiale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clasificate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protejate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proprietate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intelectuale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C6AC77E" w14:textId="77777777" w:rsidR="008760C6" w:rsidRPr="00F547DC" w:rsidRDefault="008760C6" w:rsidP="008760C6">
      <w:pPr>
        <w:spacing w:before="300" w:after="0" w:line="345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2.1.</w:t>
      </w:r>
      <w:proofErr w:type="gram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3.Estimarea</w:t>
      </w:r>
      <w:proofErr w:type="gram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valorii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achiziției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alegerarea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modalității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atribuire</w:t>
      </w:r>
      <w:proofErr w:type="spellEnd"/>
    </w:p>
    <w:p w14:paraId="377412C0" w14:textId="77777777" w:rsidR="008760C6" w:rsidRPr="00F547DC" w:rsidRDefault="008760C6" w:rsidP="008760C6">
      <w:pPr>
        <w:spacing w:before="300"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calculează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având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totală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TVA,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eventuale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forme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opţiuni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prelungiri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menţionate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explicit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B0031C1" w14:textId="77777777" w:rsidR="008760C6" w:rsidRPr="00F547DC" w:rsidRDefault="008760C6" w:rsidP="008760C6">
      <w:pPr>
        <w:spacing w:before="4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nu are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utiliza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metode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calcul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valorii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estimate </w:t>
      </w:r>
      <w:proofErr w:type="gram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scopul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evita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procedurilor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98/2016.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nu are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diviza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multe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distincte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valoare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nici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metode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calcul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conducă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estimate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scopul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evita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reglementate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5181A96E" w14:textId="77777777" w:rsidR="008760C6" w:rsidRPr="00F547DC" w:rsidRDefault="008760C6" w:rsidP="008760C6">
      <w:pPr>
        <w:spacing w:before="4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alege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modalitatea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funcţie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aspecte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764DC596" w14:textId="77777777" w:rsidR="008760C6" w:rsidRPr="00F547DC" w:rsidRDefault="008760C6" w:rsidP="008760C6">
      <w:pPr>
        <w:spacing w:before="4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tuturor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acelaşi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destinate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identice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similare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adresează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desfăşoară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constant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activităţi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-o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piaţă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profil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relevantă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pe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intenţionează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bugetar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20A20986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complexitatea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</w:t>
      </w:r>
      <w:proofErr w:type="spellEnd"/>
    </w:p>
    <w:p w14:paraId="0354213E" w14:textId="77777777" w:rsidR="008760C6" w:rsidRPr="00F547DC" w:rsidRDefault="008760C6" w:rsidP="008760C6">
      <w:pPr>
        <w:spacing w:before="7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specifice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anumitor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modalităţi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D8BE68B" w14:textId="77777777" w:rsidR="008760C6" w:rsidRPr="00F547DC" w:rsidRDefault="008760C6" w:rsidP="008760C6">
      <w:pPr>
        <w:spacing w:before="12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implementează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proiecte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finanţate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fonduri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nerambursabile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proiecte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cercetare-dezvoltare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17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(1) din HG 395/2016,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fiecare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proiect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B1843FC" w14:textId="77777777" w:rsidR="008760C6" w:rsidRPr="00F547DC" w:rsidRDefault="008760C6" w:rsidP="008760C6">
      <w:pPr>
        <w:spacing w:before="4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aferente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obiectivelor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investiţii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intervenţie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asupra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existente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alege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funcţie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investiţii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-un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proiect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-o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dezvoltare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integrată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nivel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naţional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regional,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local: </w:t>
      </w:r>
    </w:p>
    <w:p w14:paraId="3CF4CABA" w14:textId="77777777" w:rsidR="008760C6" w:rsidRPr="00F547DC" w:rsidRDefault="008760C6" w:rsidP="008760C6">
      <w:pPr>
        <w:spacing w:before="4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având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elaborare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studiului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fezabilitate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fiecare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investiţii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clauză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cedarea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patrimoniale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1612138B" w14:textId="77777777" w:rsidR="008760C6" w:rsidRPr="00F547DC" w:rsidRDefault="008760C6" w:rsidP="008760C6">
      <w:pPr>
        <w:spacing w:before="12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având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proiectare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asistenţă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proiectantului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fiecare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investiţii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cumulată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aferente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obiectivului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investiţii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indiferent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fac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aceluiaşi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diferite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E848A65" w14:textId="77777777" w:rsidR="008760C6" w:rsidRPr="00F547DC" w:rsidRDefault="008760C6" w:rsidP="008760C6">
      <w:pPr>
        <w:spacing w:before="90" w:after="0" w:line="34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având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dirigenţie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şantier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fiecare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investiţii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DBE28CC" w14:textId="77777777" w:rsidR="008760C6" w:rsidRPr="00F547DC" w:rsidRDefault="008760C6" w:rsidP="008760C6">
      <w:pPr>
        <w:spacing w:before="30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2.1.4.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directe</w:t>
      </w:r>
      <w:proofErr w:type="spellEnd"/>
    </w:p>
    <w:p w14:paraId="132FE75D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achiziţiona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direct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TVA,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pragurile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art. 7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(5) din Lege 98/2016,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FCB98AD" w14:textId="47B52D95" w:rsidR="008760C6" w:rsidRPr="00F547DC" w:rsidRDefault="008760C6" w:rsidP="008760C6">
      <w:pPr>
        <w:spacing w:after="0" w:line="330" w:lineRule="atLeast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: </w:t>
      </w:r>
      <w:r w:rsidR="00CC1DD3" w:rsidRPr="00F547D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270.120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lei</w:t>
      </w:r>
    </w:p>
    <w:p w14:paraId="30AD0009" w14:textId="07861C5F" w:rsidR="008760C6" w:rsidRPr="00F547DC" w:rsidRDefault="008760C6" w:rsidP="008760C6">
      <w:pPr>
        <w:spacing w:before="75" w:after="0" w:line="330" w:lineRule="atLeast"/>
        <w:ind w:firstLine="70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CC1DD3" w:rsidRPr="00F547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900.400</w:t>
      </w:r>
      <w:r w:rsidR="00CC1DD3" w:rsidRPr="00F547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lei</w:t>
      </w:r>
    </w:p>
    <w:p w14:paraId="77E73547" w14:textId="77777777" w:rsidR="008760C6" w:rsidRPr="00F547DC" w:rsidRDefault="008760C6" w:rsidP="008760C6">
      <w:pPr>
        <w:spacing w:before="60" w:after="0" w:line="40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SEAP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posibilitatea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achiziţiona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direct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intermediul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catalogului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electronic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publicat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SEAP,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nu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identifică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catalogului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electronic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satisface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postat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pieţei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motive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imputabile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posibil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accesul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catalogul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electronic,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realiza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achiziţia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la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operator economic,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elaborând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sens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justificativă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document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justificativ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Angajamentul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legal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angajează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cheltuielile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aferente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directe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forma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documentfiscal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comenzi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intermediul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instrumentelor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permit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posesorului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utilizeze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relaţia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comercianţii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efectuării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numerar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achiziţionarea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intermediul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terminal, 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limita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cardurile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portofele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electronice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BF3E717" w14:textId="77777777" w:rsidR="008760C6" w:rsidRPr="00F547DC" w:rsidRDefault="008760C6" w:rsidP="008760C6">
      <w:pPr>
        <w:spacing w:before="28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înregistraţi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posibilitatea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publica un catalog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cuprinzând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care 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astfel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catalog,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menţiona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detalii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astfel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aibă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suficiente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alege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6F558C3" w14:textId="77777777" w:rsidR="008760C6" w:rsidRPr="00F547DC" w:rsidRDefault="008760C6" w:rsidP="008760C6">
      <w:pPr>
        <w:spacing w:before="9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accesând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cataloagele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SEAP,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alege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cataloage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scop,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intermediul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notificări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care 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Notificările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conţină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referitoare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la:</w:t>
      </w:r>
    </w:p>
    <w:p w14:paraId="1D5B10FA" w14:textId="77777777" w:rsidR="008760C6" w:rsidRPr="00F547DC" w:rsidRDefault="008760C6" w:rsidP="008760C6">
      <w:pPr>
        <w:spacing w:before="9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datele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identificare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solicitate;</w:t>
      </w:r>
    </w:p>
    <w:p w14:paraId="49A6FC05" w14:textId="77777777" w:rsidR="008760C6" w:rsidRPr="00F547DC" w:rsidRDefault="008760C6" w:rsidP="008760C6">
      <w:pPr>
        <w:spacing w:before="6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cerinţele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livrarea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prestarea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executarea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261F244F" w14:textId="77777777" w:rsidR="008760C6" w:rsidRPr="00F547DC" w:rsidRDefault="008760C6" w:rsidP="008760C6">
      <w:pPr>
        <w:spacing w:before="75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efectueze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3C0B209" w14:textId="77777777" w:rsidR="008760C6" w:rsidRPr="00F547DC" w:rsidRDefault="008760C6" w:rsidP="008760C6">
      <w:pPr>
        <w:spacing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douăzile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primirea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notificării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intermediul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acceptarea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neacceptarea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Netransmiterea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răspuns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termenul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susmenționat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echivalează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neacceptarea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acceptă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intermediul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oferta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fermă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furnizarea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executarea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intermediul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acceptă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fermă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cel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mult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5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ferme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economic.</w:t>
      </w:r>
    </w:p>
    <w:p w14:paraId="627AB3BF" w14:textId="77777777" w:rsidR="008760C6" w:rsidRPr="00F547DC" w:rsidRDefault="008760C6" w:rsidP="008760C6">
      <w:pPr>
        <w:spacing w:before="7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directă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catalogul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electronic,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notificare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achiziţia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directă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cel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mult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10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primirii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justificativ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notificării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efectua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format electronic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secțiunea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notificări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SEAP.</w:t>
      </w:r>
    </w:p>
    <w:p w14:paraId="184E943C" w14:textId="77777777" w:rsidR="008760C6" w:rsidRPr="00F547DC" w:rsidRDefault="008760C6" w:rsidP="008760C6">
      <w:pPr>
        <w:spacing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intern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specializat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domeniul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ţine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evidenţa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directe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9998037" w14:textId="77777777" w:rsidR="008760C6" w:rsidRPr="00F547DC" w:rsidRDefault="008760C6" w:rsidP="008760C6">
      <w:pPr>
        <w:spacing w:before="90" w:after="0" w:line="330" w:lineRule="atLeast"/>
        <w:ind w:firstLine="705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Metodologia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efectuării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directe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14:paraId="30D87D39" w14:textId="77777777" w:rsidR="008760C6" w:rsidRPr="00F547DC" w:rsidRDefault="008760C6" w:rsidP="008760C6">
      <w:pPr>
        <w:spacing w:before="75" w:after="0" w:line="33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specialitate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elaborează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referatul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necesitate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C48B2DE" w14:textId="77777777" w:rsidR="008760C6" w:rsidRPr="00F547DC" w:rsidRDefault="008760C6" w:rsidP="008760C6">
      <w:pPr>
        <w:spacing w:before="60" w:after="0" w:line="345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Înainte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inițierea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directe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specialitate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întocmește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documentația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C02F393" w14:textId="77777777" w:rsidR="008760C6" w:rsidRPr="00F547DC" w:rsidRDefault="008760C6" w:rsidP="008760C6">
      <w:pPr>
        <w:spacing w:before="90" w:after="0" w:line="33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8470ADE" w14:textId="77777777" w:rsidR="008760C6" w:rsidRPr="00F547DC" w:rsidRDefault="008760C6" w:rsidP="008760C6">
      <w:pPr>
        <w:spacing w:before="60" w:after="0" w:line="36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b.necesități</w:t>
      </w:r>
      <w:proofErr w:type="spellEnd"/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minime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specifica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ofertanților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878D6E5" w14:textId="77777777" w:rsidR="008760C6" w:rsidRPr="00F547DC" w:rsidRDefault="008760C6" w:rsidP="008760C6">
      <w:pPr>
        <w:spacing w:before="105" w:after="0" w:line="33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c.modelul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contract,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1ED8C66A" w14:textId="77777777" w:rsidR="008760C6" w:rsidRPr="00F547DC" w:rsidRDefault="008760C6" w:rsidP="008760C6">
      <w:pPr>
        <w:spacing w:before="60" w:after="0" w:line="33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d.declarația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conflictul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interese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D40A553" w14:textId="77777777" w:rsidR="008760C6" w:rsidRPr="00F547DC" w:rsidRDefault="008760C6" w:rsidP="008760C6">
      <w:pPr>
        <w:spacing w:before="60" w:after="0" w:line="33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e.valoarea</w:t>
      </w:r>
      <w:proofErr w:type="spellEnd"/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actualizată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41352AB" w14:textId="77777777" w:rsidR="008760C6" w:rsidRPr="00F547DC" w:rsidRDefault="008760C6" w:rsidP="008760C6">
      <w:pPr>
        <w:spacing w:before="75" w:after="0" w:line="33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f.modele</w:t>
      </w:r>
      <w:proofErr w:type="spellEnd"/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formulare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4574B27" w14:textId="77777777" w:rsidR="008760C6" w:rsidRPr="00F547DC" w:rsidRDefault="008760C6" w:rsidP="008760C6">
      <w:pPr>
        <w:spacing w:before="60" w:after="0" w:line="330" w:lineRule="atLeast"/>
        <w:ind w:left="709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aprobarea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lor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specialitate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3EAF9A1" w14:textId="77777777" w:rsidR="008760C6" w:rsidRPr="00F547DC" w:rsidRDefault="008760C6" w:rsidP="008760C6">
      <w:pPr>
        <w:spacing w:before="120" w:after="0" w:line="33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introduce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Tabelul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urmărire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directe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8773C86" w14:textId="77777777" w:rsidR="008760C6" w:rsidRPr="00F547DC" w:rsidRDefault="008760C6" w:rsidP="008760C6">
      <w:pPr>
        <w:spacing w:before="135" w:after="0" w:line="330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întocmește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postează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SEAP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secțiunea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Publicitate-Anunțuri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anunțul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publicitate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14:paraId="4159D2DF" w14:textId="77777777" w:rsidR="008760C6" w:rsidRPr="00F547DC" w:rsidRDefault="008760C6" w:rsidP="008760C6">
      <w:pPr>
        <w:spacing w:before="120" w:after="0" w:line="375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5.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întocmește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raportul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achiziției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fondurile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alocate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poziția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bugetară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câștigător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realizează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achiziția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14:paraId="2DFB87F5" w14:textId="77777777" w:rsidR="008760C6" w:rsidRPr="00F547DC" w:rsidRDefault="008760C6" w:rsidP="008760C6">
      <w:pPr>
        <w:spacing w:before="75" w:after="0" w:line="375" w:lineRule="atLeast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6.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cumpărare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directă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constatatoare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59B9EC4" w14:textId="77777777" w:rsidR="008760C6" w:rsidRPr="00F547DC" w:rsidRDefault="008760C6" w:rsidP="008760C6">
      <w:pPr>
        <w:spacing w:before="75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E269A18" w14:textId="77777777" w:rsidR="008760C6" w:rsidRPr="00F547DC" w:rsidRDefault="008760C6" w:rsidP="008760C6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2.</w:t>
      </w:r>
      <w:proofErr w:type="gram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2.Etapa</w:t>
      </w:r>
      <w:proofErr w:type="gram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organizare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acordului-cadru</w:t>
      </w:r>
      <w:proofErr w:type="spellEnd"/>
    </w:p>
    <w:p w14:paraId="09F28335" w14:textId="77777777" w:rsidR="008760C6" w:rsidRPr="00F547DC" w:rsidRDefault="008760C6" w:rsidP="008760C6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Etapa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începe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finalizează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odată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vigoare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7A03EBA" w14:textId="77777777" w:rsidR="008760C6" w:rsidRPr="00F547DC" w:rsidRDefault="008760C6" w:rsidP="008760C6">
      <w:pPr>
        <w:spacing w:before="105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Comun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resursele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profesionale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achiziționa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consultanţă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2.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(6) din HG nr 395/2016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aprobarea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Normelor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metodologice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aplicare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prevederilor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referitoare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din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nr. 98/2016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achiziționa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consultanţă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denumite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auxiliare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sprijinirii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activității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intern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specializat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domeniul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elaborarea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/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parcurgerii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implementarea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programe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prevenire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diminuare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riscurilor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vizând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de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planificarea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pregătirea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până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monitorizarea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implementării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activitatea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comisiei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soluționarea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993416F" w14:textId="77777777" w:rsidR="008760C6" w:rsidRPr="00F547DC" w:rsidRDefault="008760C6" w:rsidP="008760C6">
      <w:pPr>
        <w:spacing w:before="30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2.2.1.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Licitația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deschisă</w:t>
      </w:r>
      <w:proofErr w:type="spellEnd"/>
    </w:p>
    <w:p w14:paraId="41420D53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licitaţie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deschisă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operator economic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Licitaţia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deschisă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14:paraId="1E06065E" w14:textId="77777777" w:rsidR="008760C6" w:rsidRPr="00F547DC" w:rsidRDefault="008760C6" w:rsidP="008760C6">
      <w:pPr>
        <w:spacing w:before="60"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144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(2)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(3)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82EF620" w14:textId="77777777" w:rsidR="008760C6" w:rsidRPr="00F547DC" w:rsidRDefault="008760C6" w:rsidP="008760C6">
      <w:pPr>
        <w:spacing w:before="7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licitaţie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deschisă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desfăşoară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-o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singură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decide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finale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licitaţie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electronică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preciza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această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CA50962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Jurnalul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Uniunii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Europene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data-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limită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35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referitor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aceasta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reduce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15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cumulativ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265D3B0" w14:textId="77777777" w:rsidR="008760C6" w:rsidRPr="00F547DC" w:rsidRDefault="008760C6" w:rsidP="008760C6">
      <w:pPr>
        <w:spacing w:before="120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respective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erau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disponibile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776CDBE" w14:textId="77777777" w:rsidR="008760C6" w:rsidRPr="00F547DC" w:rsidRDefault="008760C6" w:rsidP="008760C6">
      <w:pPr>
        <w:spacing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35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12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înainte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3BFE4D0" w14:textId="77777777" w:rsidR="008760C6" w:rsidRPr="00F547DC" w:rsidRDefault="008760C6" w:rsidP="008760C6">
      <w:pPr>
        <w:spacing w:before="9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urgenţă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demonstrată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corespunzător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face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imposibil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35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redusă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care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15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3B9E3E5" w14:textId="77777777" w:rsidR="008760C6" w:rsidRPr="00F547DC" w:rsidRDefault="008760C6" w:rsidP="008760C6">
      <w:pPr>
        <w:spacing w:before="90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reduce cu 5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acceptă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mijloace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electronice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98/2016.</w:t>
      </w:r>
    </w:p>
    <w:p w14:paraId="0D6883FD" w14:textId="77777777" w:rsidR="008760C6" w:rsidRPr="00F547DC" w:rsidRDefault="008760C6" w:rsidP="008760C6">
      <w:pPr>
        <w:spacing w:before="30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2.2.2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Licitația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restrânsă</w:t>
      </w:r>
      <w:proofErr w:type="spellEnd"/>
    </w:p>
    <w:p w14:paraId="7D9C326F" w14:textId="77777777" w:rsidR="008760C6" w:rsidRPr="00F547DC" w:rsidRDefault="008760C6" w:rsidP="008760C6">
      <w:pPr>
        <w:spacing w:after="0" w:line="39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Orice operator economic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îndeplinesc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aibă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ulterioară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Licitaţia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restrânsă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144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(2)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(3)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furnizării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C47CEFF" w14:textId="77777777" w:rsidR="008760C6" w:rsidRPr="00F547DC" w:rsidRDefault="008760C6" w:rsidP="008760C6">
      <w:pPr>
        <w:spacing w:before="90" w:after="0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licitaţie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restrânsă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desfăşoară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două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9DD0473" w14:textId="77777777" w:rsidR="008760C6" w:rsidRPr="00F547DC" w:rsidRDefault="008760C6" w:rsidP="008760C6">
      <w:pPr>
        <w:spacing w:before="7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F007456" w14:textId="77777777" w:rsidR="008760C6" w:rsidRPr="00F547DC" w:rsidRDefault="008760C6" w:rsidP="008760C6">
      <w:pPr>
        <w:spacing w:before="120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selectați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primei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factorilor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F7BE8CC" w14:textId="77777777" w:rsidR="008760C6" w:rsidRPr="00F547DC" w:rsidRDefault="008760C6" w:rsidP="008760C6">
      <w:pPr>
        <w:spacing w:before="105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decide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finale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licitație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electronică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F9EC6FB" w14:textId="77777777" w:rsidR="008760C6" w:rsidRPr="00F547DC" w:rsidRDefault="008760C6" w:rsidP="008760C6">
      <w:pPr>
        <w:spacing w:before="4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indica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regulile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obiective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nediscriminatorii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intenţionează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numărul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minim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intenţionează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invite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numărul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maxim.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Numărul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minim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indicat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suficient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asigura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mic de 5.</w:t>
      </w:r>
    </w:p>
    <w:p w14:paraId="79446219" w14:textId="77777777" w:rsidR="008760C6" w:rsidRPr="00F547DC" w:rsidRDefault="008760C6" w:rsidP="008760C6">
      <w:pPr>
        <w:spacing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Jurnalul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Uniunii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Europene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data-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limită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30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invitaţiei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</w:p>
    <w:p w14:paraId="4F744DE5" w14:textId="77777777" w:rsidR="008760C6" w:rsidRPr="00F547DC" w:rsidRDefault="008760C6" w:rsidP="008760C6">
      <w:pPr>
        <w:spacing w:before="75" w:after="0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data-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limită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30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BDD2AED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referitor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aceasta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reduce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10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cumulativ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EC48CAE" w14:textId="77777777" w:rsidR="008760C6" w:rsidRPr="00F547DC" w:rsidRDefault="008760C6" w:rsidP="008760C6">
      <w:pPr>
        <w:spacing w:before="6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respective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erau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disponibile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555CD19" w14:textId="77777777" w:rsidR="008760C6" w:rsidRPr="00F547DC" w:rsidRDefault="008760C6" w:rsidP="008760C6">
      <w:pPr>
        <w:spacing w:before="60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35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12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înainte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7AA026A" w14:textId="77777777" w:rsidR="008760C6" w:rsidRPr="00F547DC" w:rsidRDefault="008760C6" w:rsidP="008760C6">
      <w:pPr>
        <w:spacing w:before="105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reduce cu 5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acceptă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mijloace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electronice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02B572E" w14:textId="77777777" w:rsidR="008760C6" w:rsidRPr="00F547DC" w:rsidRDefault="008760C6" w:rsidP="008760C6">
      <w:pPr>
        <w:spacing w:before="9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urgenţă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demonstrată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corespunzător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face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imposibil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susmenționate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39BC3BCE" w14:textId="77777777" w:rsidR="008760C6" w:rsidRPr="00F547DC" w:rsidRDefault="008760C6" w:rsidP="008760C6">
      <w:pPr>
        <w:spacing w:before="60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redusă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care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15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54F1B3E" w14:textId="77777777" w:rsidR="008760C6" w:rsidRPr="00F547DC" w:rsidRDefault="008760C6" w:rsidP="008760C6">
      <w:pPr>
        <w:spacing w:before="105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redusă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care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10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invitaţiei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6D4BEFD" w14:textId="77777777" w:rsidR="008760C6" w:rsidRPr="00F547DC" w:rsidRDefault="008760C6" w:rsidP="008760C6">
      <w:pPr>
        <w:spacing w:before="30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2.2.3.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Negocierea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competitivă</w:t>
      </w:r>
      <w:proofErr w:type="spellEnd"/>
    </w:p>
    <w:p w14:paraId="6AAFC2DA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Orice operator economic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îndeplinesc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aibă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inițiale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ulterioară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derula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negocieri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îmbunătățirii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3D32851" w14:textId="77777777" w:rsidR="008760C6" w:rsidRPr="00F547DC" w:rsidRDefault="008760C6" w:rsidP="008760C6">
      <w:pPr>
        <w:spacing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Negocierea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competitivă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furnizării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6BEA6B0" w14:textId="77777777" w:rsidR="008760C6" w:rsidRPr="00F547DC" w:rsidRDefault="008760C6" w:rsidP="008760C6">
      <w:pPr>
        <w:spacing w:before="9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negociere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competitivă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desfăşoară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regulă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două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5B0D59C5" w14:textId="77777777" w:rsidR="008760C6" w:rsidRPr="00F547DC" w:rsidRDefault="008760C6" w:rsidP="008760C6">
      <w:pPr>
        <w:spacing w:before="12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2A39BE5F" w14:textId="77777777" w:rsidR="008760C6" w:rsidRPr="00F547DC" w:rsidRDefault="008760C6" w:rsidP="008760C6">
      <w:pPr>
        <w:spacing w:before="12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inițiale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selectaţi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primei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conformităţii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cerințele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minime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negocierile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îmbunătăţirii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finale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factorilor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4491A42" w14:textId="77777777" w:rsidR="008760C6" w:rsidRPr="00F547DC" w:rsidRDefault="008760C6" w:rsidP="008760C6">
      <w:pPr>
        <w:spacing w:before="105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decide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finale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licitație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electronică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380FDFE" w14:textId="77777777" w:rsidR="008760C6" w:rsidRPr="00F547DC" w:rsidRDefault="008760C6" w:rsidP="008760C6">
      <w:pPr>
        <w:spacing w:before="12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Jurnalul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Uniunii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Europene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data-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limită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30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invitaţiei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</w:p>
    <w:p w14:paraId="069CAC9A" w14:textId="77777777" w:rsidR="008760C6" w:rsidRPr="00F547DC" w:rsidRDefault="008760C6" w:rsidP="008760C6">
      <w:pPr>
        <w:spacing w:before="75" w:after="0" w:line="375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limită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30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urgenţă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demonstrată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corespunzător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face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imposibil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439653AE" w14:textId="77777777" w:rsidR="008760C6" w:rsidRPr="00F547DC" w:rsidRDefault="008760C6" w:rsidP="008760C6">
      <w:pPr>
        <w:spacing w:before="75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redusă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care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15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9151BD7" w14:textId="77777777" w:rsidR="008760C6" w:rsidRPr="00F547DC" w:rsidRDefault="008760C6" w:rsidP="008760C6">
      <w:pPr>
        <w:spacing w:before="90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b)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redusă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care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10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invitaţiei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9D9FAF2" w14:textId="77777777" w:rsidR="008760C6" w:rsidRPr="00F547DC" w:rsidRDefault="008760C6" w:rsidP="008760C6">
      <w:pPr>
        <w:spacing w:before="30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2.2.4.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Dialogul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competitiv</w:t>
      </w:r>
      <w:proofErr w:type="spellEnd"/>
    </w:p>
    <w:p w14:paraId="7A7CE8DB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Orice operator economic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îndeplinesc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aibă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dialog,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rămaşi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sfârşitul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dialog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finale.</w:t>
      </w:r>
    </w:p>
    <w:p w14:paraId="24FE1CAF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dialog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competitiv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furnizării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39F3A9E" w14:textId="77777777" w:rsidR="008760C6" w:rsidRPr="00F547DC" w:rsidRDefault="008760C6" w:rsidP="008760C6">
      <w:pPr>
        <w:spacing w:before="90" w:after="0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dialog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competitiv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desfăşoară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4E989F75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02A2019" w14:textId="77777777" w:rsidR="008760C6" w:rsidRPr="00F547DC" w:rsidRDefault="008760C6" w:rsidP="008760C6">
      <w:pPr>
        <w:spacing w:before="135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dialogului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selectaţi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identificării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răspundă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necesităţilor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căreia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finale;</w:t>
      </w:r>
    </w:p>
    <w:p w14:paraId="7B1E3BB1" w14:textId="77777777" w:rsidR="008760C6" w:rsidRPr="00F547DC" w:rsidRDefault="008760C6" w:rsidP="008760C6">
      <w:pPr>
        <w:spacing w:before="90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finale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rămaşi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dialog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factorilor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1E4E29F" w14:textId="77777777" w:rsidR="008760C6" w:rsidRPr="00F547DC" w:rsidRDefault="008760C6" w:rsidP="008760C6">
      <w:pPr>
        <w:spacing w:before="3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indica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regulile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obiective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nediscriminatorii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intenţionează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numărul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minim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intenţionează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invite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numărul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maxim.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Numărul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minim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indicat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suficient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asigura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mic de 3.</w:t>
      </w:r>
    </w:p>
    <w:p w14:paraId="54D6C833" w14:textId="77777777" w:rsidR="008760C6" w:rsidRPr="00F547DC" w:rsidRDefault="008760C6" w:rsidP="008760C6">
      <w:pPr>
        <w:spacing w:before="105" w:after="0" w:line="39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Jurnalul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Uniunii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Europene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data-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limită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30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necesităţile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cerinţele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defineşte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document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descriptiv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defineşte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descriptiv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factorii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aleşi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termen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orientativ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desfăşurarea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dialog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competitiv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sunt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bun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calitate-preţ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bun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-cost.</w:t>
      </w:r>
    </w:p>
    <w:p w14:paraId="4ECB2F95" w14:textId="77777777" w:rsidR="008760C6" w:rsidRPr="00F547DC" w:rsidRDefault="008760C6" w:rsidP="008760C6">
      <w:pPr>
        <w:spacing w:before="315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2.2.5. Concurs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soluții</w:t>
      </w:r>
      <w:proofErr w:type="spellEnd"/>
    </w:p>
    <w:p w14:paraId="63ED45E9" w14:textId="77777777" w:rsidR="008760C6" w:rsidRPr="00F547DC" w:rsidRDefault="008760C6" w:rsidP="008760C6">
      <w:pPr>
        <w:spacing w:before="60" w:after="0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modalităţi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09FF33B" w14:textId="77777777" w:rsidR="008760C6" w:rsidRPr="00F547DC" w:rsidRDefault="008760C6" w:rsidP="008760C6">
      <w:pPr>
        <w:spacing w:after="0" w:line="330" w:lineRule="atLeast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342F461" w14:textId="77777777" w:rsidR="008760C6" w:rsidRPr="00F547DC" w:rsidRDefault="008760C6" w:rsidP="008760C6">
      <w:pPr>
        <w:spacing w:before="120" w:after="0" w:line="330" w:lineRule="atLeast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b) ca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distinctă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premii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participanţilor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AA5EDD4" w14:textId="77777777" w:rsidR="008760C6" w:rsidRPr="00F547DC" w:rsidRDefault="008760C6" w:rsidP="008760C6">
      <w:pPr>
        <w:spacing w:before="10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concurs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interesaţi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proiecte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scopul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proiectelor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concurs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juriu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alcătuit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fizice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independente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participanţii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concurs.</w:t>
      </w:r>
    </w:p>
    <w:p w14:paraId="3AA1A785" w14:textId="77777777" w:rsidR="008760C6" w:rsidRPr="00F547DC" w:rsidRDefault="008760C6" w:rsidP="008760C6">
      <w:pPr>
        <w:spacing w:before="315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2.2.6. Parteneriatul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inovare</w:t>
      </w:r>
      <w:proofErr w:type="spellEnd"/>
    </w:p>
    <w:p w14:paraId="66A47A6C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parteneriatul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inovare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identifică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dezvoltării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ulterioare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inovatoare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satisfăcută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disponibile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piaţă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anumit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moment.</w:t>
      </w:r>
    </w:p>
    <w:p w14:paraId="4EF96AA8" w14:textId="77777777" w:rsidR="008760C6" w:rsidRPr="00F547DC" w:rsidRDefault="008760C6" w:rsidP="008760C6">
      <w:pPr>
        <w:spacing w:before="7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Parteneriatul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inovare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furnizării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</w:p>
    <w:p w14:paraId="517D9EAC" w14:textId="77777777" w:rsidR="008760C6" w:rsidRPr="00F547DC" w:rsidRDefault="008760C6" w:rsidP="008760C6">
      <w:pPr>
        <w:spacing w:before="285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2.2.7.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Negociere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prealabilă</w:t>
      </w:r>
      <w:proofErr w:type="spellEnd"/>
    </w:p>
    <w:p w14:paraId="5B3D1F0C" w14:textId="77777777" w:rsidR="008760C6" w:rsidRPr="00F547DC" w:rsidRDefault="008760C6" w:rsidP="008760C6">
      <w:pPr>
        <w:spacing w:before="7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negociere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prealabilă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într-unul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52DD0525" w14:textId="77777777" w:rsidR="008760C6" w:rsidRPr="00F547DC" w:rsidRDefault="008760C6" w:rsidP="008760C6">
      <w:pPr>
        <w:spacing w:before="6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licitaţie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deschisă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licitaţie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restrânsă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respective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nu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depusă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nicio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ofertă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solicitare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neconforme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substanţial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Comisiei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Europene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41B4AF7" w14:textId="77777777" w:rsidR="008760C6" w:rsidRPr="00F547DC" w:rsidRDefault="008760C6" w:rsidP="008760C6">
      <w:pPr>
        <w:spacing w:before="105" w:after="0" w:line="34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pot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furnizate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anumit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operator economic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motivele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6179623" w14:textId="77777777" w:rsidR="008760C6" w:rsidRPr="00F547DC" w:rsidRDefault="008760C6" w:rsidP="008760C6">
      <w:pPr>
        <w:spacing w:before="10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scopul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crearea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achiziţionarea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opere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artă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reprezentații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artistice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1E77D3A" w14:textId="77777777" w:rsidR="008760C6" w:rsidRPr="00F547DC" w:rsidRDefault="008760C6" w:rsidP="008760C6">
      <w:pPr>
        <w:spacing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concurenţa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lipseşte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motive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8BC02F8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protecţia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exclusive,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proprietate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intelectuală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FCAC952" w14:textId="77777777" w:rsidR="008760C6" w:rsidRPr="00F547DC" w:rsidRDefault="008760C6" w:rsidP="008760C6">
      <w:pPr>
        <w:spacing w:before="12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ca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strict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licitaţie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deschisă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licitaţie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restrânsă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negociere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competitivă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pot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motive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extremă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urgenţă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determinate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evenimente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imprevizibile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nu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datorează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sub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nicio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formă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acţiuni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inacţiuni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19A37D6" w14:textId="77777777" w:rsidR="008760C6" w:rsidRPr="00F547DC" w:rsidRDefault="008760C6" w:rsidP="008760C6">
      <w:pPr>
        <w:spacing w:before="300" w:after="0" w:line="33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2.2.</w:t>
      </w:r>
      <w:proofErr w:type="gram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8.Servicii</w:t>
      </w:r>
      <w:proofErr w:type="gram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sociale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specifice</w:t>
      </w:r>
      <w:proofErr w:type="spellEnd"/>
    </w:p>
    <w:p w14:paraId="745CFFE7" w14:textId="77777777" w:rsidR="008760C6" w:rsidRPr="00F547DC" w:rsidRDefault="008760C6" w:rsidP="008760C6">
      <w:pPr>
        <w:spacing w:before="1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care are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sociale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specifice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anexa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nr. 2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anexa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7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), cu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egală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pragul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art. 7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(1) lit. c)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ED24817" w14:textId="77777777" w:rsidR="008760C6" w:rsidRPr="00F547DC" w:rsidRDefault="008760C6" w:rsidP="008760C6">
      <w:pPr>
        <w:spacing w:before="135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a) de a-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face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cunoscută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achiziţiona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intermediul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valabil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continuu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42467E8" w14:textId="77777777" w:rsidR="008760C6" w:rsidRPr="00F547DC" w:rsidRDefault="008760C6" w:rsidP="008760C6">
      <w:pPr>
        <w:spacing w:before="105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de a publica 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</w:p>
    <w:p w14:paraId="13B3090C" w14:textId="77777777" w:rsidR="008760C6" w:rsidRPr="00F547DC" w:rsidRDefault="008760C6" w:rsidP="008760C6">
      <w:pPr>
        <w:spacing w:before="1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având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sociale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specifice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anexa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2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sunt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bun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calitate-preţ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bun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-cost,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art. 187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(3) lit. c)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ţinându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seama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durabilitate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sociale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66EDC10" w14:textId="77777777" w:rsidR="008760C6" w:rsidRPr="00F547DC" w:rsidRDefault="008760C6" w:rsidP="008760C6">
      <w:pPr>
        <w:spacing w:before="345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2.2.9.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simplificată</w:t>
      </w:r>
      <w:proofErr w:type="spellEnd"/>
    </w:p>
    <w:p w14:paraId="75FD2F52" w14:textId="77777777" w:rsidR="008760C6" w:rsidRPr="00F547DC" w:rsidRDefault="008760C6" w:rsidP="008760C6">
      <w:pPr>
        <w:spacing w:before="7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simplificată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art. 7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(2)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.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simplificată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simplificat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însoţit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aferentă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simplificate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justificarea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alegerii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conţine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explicaţii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determinarea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estimate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D0D5102" w14:textId="77777777" w:rsidR="008760C6" w:rsidRPr="00F547DC" w:rsidRDefault="008760C6" w:rsidP="008760C6">
      <w:pPr>
        <w:spacing w:before="105" w:after="0" w:line="330" w:lineRule="atLeast"/>
        <w:ind w:firstLine="705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decide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desfăşurarea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simplificate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52E962B6" w14:textId="77777777" w:rsidR="008760C6" w:rsidRPr="00F547DC" w:rsidRDefault="008760C6" w:rsidP="008760C6">
      <w:pPr>
        <w:spacing w:before="105" w:after="0" w:line="330" w:lineRule="atLeast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a) fie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-o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etapă</w:t>
      </w:r>
      <w:proofErr w:type="spellEnd"/>
    </w:p>
    <w:p w14:paraId="5E7CC7AB" w14:textId="77777777" w:rsidR="008760C6" w:rsidRPr="00F547DC" w:rsidRDefault="008760C6" w:rsidP="008760C6">
      <w:pPr>
        <w:spacing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presupun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negocierea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</w:p>
    <w:p w14:paraId="7404C602" w14:textId="77777777" w:rsidR="008760C6" w:rsidRPr="00F547DC" w:rsidRDefault="008760C6" w:rsidP="008760C6">
      <w:pPr>
        <w:spacing w:before="120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minimă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simplificată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data-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limită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762D213A" w14:textId="77777777" w:rsidR="008760C6" w:rsidRPr="00F547DC" w:rsidRDefault="008760C6" w:rsidP="008760C6">
      <w:pPr>
        <w:spacing w:before="7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10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se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C609A7E" w14:textId="77777777" w:rsidR="008760C6" w:rsidRPr="00F547DC" w:rsidRDefault="008760C6" w:rsidP="008760C6">
      <w:pPr>
        <w:spacing w:before="120" w:after="0" w:line="330" w:lineRule="atLeast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6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se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complexitate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redusă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;</w:t>
      </w:r>
    </w:p>
    <w:p w14:paraId="6113A751" w14:textId="77777777" w:rsidR="008760C6" w:rsidRPr="00F547DC" w:rsidRDefault="008760C6" w:rsidP="008760C6">
      <w:pPr>
        <w:spacing w:before="12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15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se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A06BC92" w14:textId="77777777" w:rsidR="008760C6" w:rsidRPr="00F547DC" w:rsidRDefault="008760C6" w:rsidP="008760C6">
      <w:pPr>
        <w:spacing w:before="135" w:after="0" w:line="360" w:lineRule="atLeast"/>
        <w:ind w:firstLine="70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decide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negociere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aspect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precizează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simplificat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14:paraId="7F7D0753" w14:textId="77777777" w:rsidR="008760C6" w:rsidRPr="00F547DC" w:rsidRDefault="008760C6" w:rsidP="008760C6">
      <w:pPr>
        <w:spacing w:before="90" w:after="0" w:line="39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simplificat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SEAP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cel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10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înainte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de data-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limită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simultan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tuturor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selectaţi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invitaţie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minimă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invitaţiei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data-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limită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10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se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complexitate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redusă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minimă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6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A8EF6A2" w14:textId="77777777" w:rsidR="008760C6" w:rsidRPr="00F547DC" w:rsidRDefault="008760C6" w:rsidP="008760C6">
      <w:pPr>
        <w:spacing w:before="30" w:after="0" w:line="330" w:lineRule="atLeast"/>
        <w:ind w:firstLine="70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decide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criterii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selecţie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acestea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pot fi:</w:t>
      </w:r>
    </w:p>
    <w:p w14:paraId="59988BE0" w14:textId="77777777" w:rsidR="008760C6" w:rsidRPr="00F547DC" w:rsidRDefault="008760C6" w:rsidP="008760C6">
      <w:pPr>
        <w:spacing w:before="13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motive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excludere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,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capitolul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IV,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secţiunea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a6-a,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paragraful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2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C3B0749" w14:textId="77777777" w:rsidR="008760C6" w:rsidRPr="00F547DC" w:rsidRDefault="008760C6" w:rsidP="008760C6">
      <w:pPr>
        <w:spacing w:before="10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capacitatea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exercitare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activităţii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profesionale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14:paraId="0F935F7A" w14:textId="77777777" w:rsidR="008760C6" w:rsidRPr="00F547DC" w:rsidRDefault="008760C6" w:rsidP="008760C6">
      <w:pPr>
        <w:spacing w:before="6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oricărui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operator economic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prezinte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relevante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dovedească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forma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înregistrare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atestare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apartenenţă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punct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profesional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cerinţele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țara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economic.</w:t>
      </w:r>
    </w:p>
    <w:p w14:paraId="23C28AA3" w14:textId="77777777" w:rsidR="008760C6" w:rsidRPr="00F547DC" w:rsidRDefault="008760C6" w:rsidP="008760C6">
      <w:pPr>
        <w:spacing w:before="9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deţină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autorizaţie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membri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cauză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origine,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demonstreze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astfel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autorizaţie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membri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astfel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94D5558" w14:textId="77777777" w:rsidR="008760C6" w:rsidRPr="00F547DC" w:rsidRDefault="008760C6" w:rsidP="008760C6">
      <w:pPr>
        <w:spacing w:before="45" w:after="0" w:line="330" w:lineRule="atLeast"/>
        <w:ind w:firstLine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c)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experiență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similară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14:paraId="26D011C6" w14:textId="77777777" w:rsidR="008760C6" w:rsidRPr="00F547DC" w:rsidRDefault="008760C6" w:rsidP="008760C6">
      <w:pPr>
        <w:spacing w:before="75" w:after="0" w:line="375" w:lineRule="atLeast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listă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acoperă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ultimii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5 ani,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însoţită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certificate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importante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scopul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asigurării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nivel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corespunzător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relevante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5 ani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174695B3" w14:textId="77777777" w:rsidR="008760C6" w:rsidRPr="00F547DC" w:rsidRDefault="008760C6" w:rsidP="008760C6">
      <w:pPr>
        <w:spacing w:before="105" w:after="0" w:line="375" w:lineRule="atLeast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principalelor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livrări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efectuate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principalelor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acoperă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ultimii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3 ani,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beneficiarilor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9E9B36C" w14:textId="77777777" w:rsidR="008760C6" w:rsidRPr="00F547DC" w:rsidRDefault="008760C6" w:rsidP="008760C6">
      <w:pPr>
        <w:spacing w:before="45" w:after="0" w:line="375" w:lineRule="atLeast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scopul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asigurării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nivel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corespunzător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livrări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relevante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efectuate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relevante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3 ani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594DCF8" w14:textId="77777777" w:rsidR="008760C6" w:rsidRPr="00F547DC" w:rsidRDefault="008760C6" w:rsidP="008760C6">
      <w:pPr>
        <w:spacing w:before="285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2.2.10.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Evaluarea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ofertelor</w:t>
      </w:r>
      <w:proofErr w:type="spellEnd"/>
    </w:p>
    <w:p w14:paraId="1AEE12C7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desemna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,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acordurilor-cadru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persoane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responsabile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evaluarea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constituie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comisie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Nominalizarea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constituie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comisia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fiecărui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contract/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multor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acorduri-cadru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aplicându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-se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respective sunt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complexitate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redusă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Comisia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atribuţii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3A53195C" w14:textId="77777777" w:rsidR="008760C6" w:rsidRPr="00F547DC" w:rsidRDefault="008760C6" w:rsidP="008760C6">
      <w:pPr>
        <w:pStyle w:val="ListParagraph"/>
        <w:numPr>
          <w:ilvl w:val="0"/>
          <w:numId w:val="5"/>
        </w:numPr>
        <w:spacing w:before="90" w:after="0" w:line="330" w:lineRule="atLeast"/>
        <w:ind w:left="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deschiderea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însoțescoferta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2100B9B0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verificarea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3E0518E" w14:textId="77777777" w:rsidR="008760C6" w:rsidRPr="00F547DC" w:rsidRDefault="008760C6" w:rsidP="008760C6">
      <w:pPr>
        <w:spacing w:before="12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FA58C67" w14:textId="77777777" w:rsidR="008760C6" w:rsidRPr="00F547DC" w:rsidRDefault="008760C6" w:rsidP="008760C6">
      <w:pPr>
        <w:spacing w:before="7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d)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desfăşurarea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dialogului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dialog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competitiv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D0820C3" w14:textId="77777777" w:rsidR="008760C6" w:rsidRPr="00F547DC" w:rsidRDefault="008760C6" w:rsidP="008760C6">
      <w:pPr>
        <w:spacing w:before="12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e)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desfăşurarea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negocierilor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negociere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BDDAE68" w14:textId="77777777" w:rsidR="008760C6" w:rsidRPr="00F547DC" w:rsidRDefault="008760C6" w:rsidP="008760C6">
      <w:pPr>
        <w:spacing w:before="13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f)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verificarea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conformităţii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propunerilor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caietului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sarcini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1278B642" w14:textId="77777777" w:rsidR="008760C6" w:rsidRPr="00F547DC" w:rsidRDefault="008760C6" w:rsidP="008760C6">
      <w:pPr>
        <w:spacing w:before="12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g)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propunerilor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BF4B9B9" w14:textId="77777777" w:rsidR="008760C6" w:rsidRPr="00F547DC" w:rsidRDefault="008760C6" w:rsidP="008760C6">
      <w:pPr>
        <w:spacing w:before="105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h)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verificarea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propunerilor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financiare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verificarea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conformităţii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propunerile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verificarea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aritmetică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verificarea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încadrării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fondurile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pot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disponibilizate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verificarea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încadrării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art. 210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98/2016;</w:t>
      </w:r>
    </w:p>
    <w:p w14:paraId="3685CD71" w14:textId="77777777" w:rsidR="008760C6" w:rsidRPr="00F547DC" w:rsidRDefault="008760C6" w:rsidP="008760C6">
      <w:pPr>
        <w:spacing w:before="10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elaborarea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clarificări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completări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6273CB8" w14:textId="77777777" w:rsidR="008760C6" w:rsidRPr="00F547DC" w:rsidRDefault="008760C6" w:rsidP="008760C6">
      <w:pPr>
        <w:spacing w:before="13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j)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inacceptabile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neconforme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motivelor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încadrării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fiecare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categorii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A51426C" w14:textId="77777777" w:rsidR="008760C6" w:rsidRPr="00F547DC" w:rsidRDefault="008760C6" w:rsidP="008760C6">
      <w:pPr>
        <w:spacing w:before="12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k)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admisibile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A6E126F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l)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factorilor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astfel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cum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fișa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date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BC6070F" w14:textId="77777777" w:rsidR="008760C6" w:rsidRPr="00F547DC" w:rsidRDefault="008760C6" w:rsidP="008760C6">
      <w:pPr>
        <w:spacing w:before="13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m)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câștigătoare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formularea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propunerii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709C960" w14:textId="77777777" w:rsidR="008760C6" w:rsidRPr="00F547DC" w:rsidRDefault="008760C6" w:rsidP="008760C6">
      <w:pPr>
        <w:spacing w:before="120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n)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elaborarea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-verbale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aferente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fiecărei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şedinţe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rapoartelor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intermediare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aferente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fiecărei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D7F5CB0" w14:textId="77777777" w:rsidR="008760C6" w:rsidRPr="00F547DC" w:rsidRDefault="008760C6" w:rsidP="008760C6">
      <w:pPr>
        <w:spacing w:after="0" w:line="360" w:lineRule="atLeast"/>
        <w:ind w:firstLine="70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nominaliza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membri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rezervă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membrii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comisiei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comisiei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votul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cel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2/3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dintre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membrii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săi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drept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vot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14:paraId="2A13ACAC" w14:textId="77777777" w:rsidR="008760C6" w:rsidRPr="00F547DC" w:rsidRDefault="008760C6" w:rsidP="008760C6">
      <w:pPr>
        <w:spacing w:before="90" w:after="0" w:line="39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expertiză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aprofundată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domeniul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natură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financiară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juridică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aspectele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specifice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desemna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lângă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comisia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specialişti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externi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numiți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experţi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cooptaţi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desfăşoară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activităţi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independente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furnizorii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auxiliare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Experții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cooptaţi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vot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comisiei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revin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potrivit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mandatului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primit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desemnare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competenţelor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personale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aceştia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întocmirea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specialitate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asupra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exprimă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punctul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propriei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expertize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care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FD40911" w14:textId="77777777" w:rsidR="008760C6" w:rsidRPr="00F547DC" w:rsidRDefault="008760C6" w:rsidP="008760C6">
      <w:pPr>
        <w:spacing w:before="4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desfăşurării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membrii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comisiei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experţii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cooptaţi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păstra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confidenţialitatea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asupra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conţinutului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asupra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oricăror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46CAF10" w14:textId="77777777" w:rsidR="008760C6" w:rsidRPr="00F547DC" w:rsidRDefault="008760C6" w:rsidP="008760C6">
      <w:pPr>
        <w:spacing w:before="27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2.2.11.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Finalizarea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procedurii</w:t>
      </w:r>
      <w:proofErr w:type="spellEnd"/>
    </w:p>
    <w:p w14:paraId="2884C325" w14:textId="77777777" w:rsidR="008760C6" w:rsidRPr="00F547DC" w:rsidRDefault="008760C6" w:rsidP="008760C6">
      <w:pPr>
        <w:spacing w:before="60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sistemul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informatic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generează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automat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notificări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rezultatul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83F1D1D" w14:textId="77777777" w:rsidR="008760C6" w:rsidRPr="00F547DC" w:rsidRDefault="008760C6" w:rsidP="008760C6">
      <w:pPr>
        <w:spacing w:before="30" w:after="0" w:line="39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încheia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câştigătoare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câştigătoare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faptului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cauză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-o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forţă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majoră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imposibilitatea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fortuită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aceasta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declare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câştigătoare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clasată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locul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aceasta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există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admisibilă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există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admisibilă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clasată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locul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anula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212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(1) lit. a)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aceasta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comunica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scris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tuturor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participanţilor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3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motivul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determinat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încetarea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asumate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84C9DA0" w14:textId="77777777" w:rsidR="008760C6" w:rsidRPr="00F547DC" w:rsidRDefault="008760C6" w:rsidP="008760C6">
      <w:pPr>
        <w:spacing w:before="255" w:after="0" w:line="33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2.3. Etapa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postatribuire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 contract/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acord-cadru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executarea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monitorizarea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implementării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14:paraId="2E47F6E4" w14:textId="77777777" w:rsidR="008760C6" w:rsidRPr="00F547DC" w:rsidRDefault="008760C6" w:rsidP="008760C6">
      <w:pPr>
        <w:spacing w:before="120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monitorizarea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implementării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însărcinează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resort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9D754BC" w14:textId="77777777" w:rsidR="008760C6" w:rsidRPr="00F547DC" w:rsidRDefault="008760C6" w:rsidP="008760C6">
      <w:pPr>
        <w:spacing w:before="30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2.3.1.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Contractarea</w:t>
      </w:r>
      <w:proofErr w:type="spellEnd"/>
    </w:p>
    <w:p w14:paraId="74DA63D8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două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economici), din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decurg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îmbracă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forma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furnizare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Totodată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definesc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termenele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asumate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garanțiile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modalități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9355478" w14:textId="77777777" w:rsidR="008760C6" w:rsidRPr="00F547DC" w:rsidRDefault="008760C6" w:rsidP="008760C6">
      <w:pPr>
        <w:spacing w:before="9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Contract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are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: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proiectarea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;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proiectarea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construcţii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;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mijloace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construcţii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corespunde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cerinţelor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exercită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influenţă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determinantă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asupra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tipului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proiectării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construcţiei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DF67B4E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Contract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are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cumpărare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rate,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închiriere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leasing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opţiune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cumpărare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modalităţi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temeiul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beneficiază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indiferent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dobândeşte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proprietatea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asupra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include,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titlu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accesoriu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operaţiuni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amplasare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instalare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3E50E9E" w14:textId="77777777" w:rsidR="008760C6" w:rsidRPr="00F547DC" w:rsidRDefault="008760C6" w:rsidP="008760C6">
      <w:pPr>
        <w:spacing w:before="195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Contract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are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fac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56E8E7A" w14:textId="77777777" w:rsidR="008760C6" w:rsidRPr="00F547DC" w:rsidRDefault="008760C6" w:rsidP="008760C6">
      <w:pPr>
        <w:spacing w:before="10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Acord-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-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formă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scrisă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care are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termenilor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guvernează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-o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anumită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special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cantităţile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avute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D5CB84F" w14:textId="77777777" w:rsidR="008760C6" w:rsidRPr="00F547DC" w:rsidRDefault="008760C6" w:rsidP="008760C6">
      <w:pPr>
        <w:spacing w:before="90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modalităţi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9178E4F" w14:textId="77777777" w:rsidR="008760C6" w:rsidRPr="00F547DC" w:rsidRDefault="008760C6" w:rsidP="008760C6">
      <w:pPr>
        <w:spacing w:before="105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cu 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singur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operator economic</w:t>
      </w:r>
    </w:p>
    <w:p w14:paraId="07BB3DDA" w14:textId="77777777" w:rsidR="008760C6" w:rsidRPr="00F547DC" w:rsidRDefault="008760C6" w:rsidP="008760C6">
      <w:pPr>
        <w:spacing w:before="6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economici.</w:t>
      </w:r>
    </w:p>
    <w:p w14:paraId="35407CCF" w14:textId="77777777" w:rsidR="008760C6" w:rsidRPr="00F547DC" w:rsidRDefault="008760C6" w:rsidP="008760C6">
      <w:pPr>
        <w:spacing w:before="60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abuziv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impropriu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acordurile-cadru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astfel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împiedice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restrângă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distorsioneze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concurenţa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600D5EA" w14:textId="77777777" w:rsidR="008760C6" w:rsidRPr="00F547DC" w:rsidRDefault="008760C6" w:rsidP="008760C6">
      <w:pPr>
        <w:spacing w:before="105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acorduri-cadru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cu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durată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mare de 4 ani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excepţionale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care 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justifica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special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specific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subsecvente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91B14C6" w14:textId="77777777" w:rsidR="008760C6" w:rsidRPr="00F547DC" w:rsidRDefault="008760C6" w:rsidP="008760C6">
      <w:pPr>
        <w:spacing w:before="7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subsecvente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au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prestaţii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natură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EF8D48F" w14:textId="77777777" w:rsidR="008760C6" w:rsidRPr="00F547DC" w:rsidRDefault="008760C6" w:rsidP="008760C6">
      <w:pPr>
        <w:spacing w:before="120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acorduri-cadru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pot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subsecvente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tipuri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natură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diferite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AFF499E" w14:textId="77777777" w:rsidR="008760C6" w:rsidRPr="00F547DC" w:rsidRDefault="008760C6" w:rsidP="008760C6">
      <w:pPr>
        <w:spacing w:before="6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d)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subsecvente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economic/economici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semnatar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semnatari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al/ai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regulilor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EB7F9CD" w14:textId="77777777" w:rsidR="008760C6" w:rsidRPr="00F547DC" w:rsidRDefault="008760C6" w:rsidP="008760C6">
      <w:pPr>
        <w:spacing w:before="6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e)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subsecvente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centralizată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22F731A6" w14:textId="77777777" w:rsidR="008760C6" w:rsidRPr="00F547DC" w:rsidRDefault="008760C6" w:rsidP="008760C6">
      <w:pPr>
        <w:spacing w:before="60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f)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minime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raporteze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mare contract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subsecvent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anticipează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durata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03870AB" w14:textId="77777777" w:rsidR="008760C6" w:rsidRPr="00F547DC" w:rsidRDefault="008760C6" w:rsidP="008760C6">
      <w:pPr>
        <w:spacing w:before="9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are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anexe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integrantă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0470EEA" w14:textId="77777777" w:rsidR="008760C6" w:rsidRPr="00F547DC" w:rsidRDefault="008760C6" w:rsidP="008760C6">
      <w:pPr>
        <w:spacing w:before="135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a)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caietul</w:t>
      </w:r>
      <w:proofErr w:type="spellEnd"/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sarcini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clarificările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remediere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până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privesc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aspectele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financiare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1113E2BB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financiară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clarificările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2EDD8DC" w14:textId="77777777" w:rsidR="008760C6" w:rsidRPr="00F547DC" w:rsidRDefault="008760C6" w:rsidP="008760C6">
      <w:pPr>
        <w:spacing w:before="12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c)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9A55369" w14:textId="77777777" w:rsidR="008760C6" w:rsidRPr="00F547DC" w:rsidRDefault="008760C6" w:rsidP="008760C6">
      <w:pPr>
        <w:spacing w:before="7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d)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angajamentul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ferm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susţinere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167DA6E2" w14:textId="77777777" w:rsidR="008760C6" w:rsidRPr="00F547DC" w:rsidRDefault="008760C6" w:rsidP="008760C6">
      <w:pPr>
        <w:spacing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e)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reglementat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mecanism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efectuare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plăţilor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directe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D77E75E" w14:textId="77777777" w:rsidR="008760C6" w:rsidRPr="00F547DC" w:rsidRDefault="008760C6" w:rsidP="008760C6">
      <w:pPr>
        <w:spacing w:before="9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f)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asociere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BF3F4FD" w14:textId="77777777" w:rsidR="008760C6" w:rsidRPr="00F547DC" w:rsidRDefault="008760C6" w:rsidP="008760C6">
      <w:pPr>
        <w:spacing w:before="7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care,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 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elemente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propunerii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inferioare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corespund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cerinţelor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caietul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sarcini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prevalează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caietului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sarcini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90A60DB" w14:textId="77777777" w:rsidR="008760C6" w:rsidRPr="00F547DC" w:rsidRDefault="008760C6" w:rsidP="008760C6">
      <w:pPr>
        <w:spacing w:before="27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2.3.2.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Garanția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bună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execuție</w:t>
      </w:r>
      <w:proofErr w:type="spellEnd"/>
    </w:p>
    <w:p w14:paraId="2E328E52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constituie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scopul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asigurării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cantitativă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calitativă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convenită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subsecvent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48AB4AE" w14:textId="77777777" w:rsidR="008760C6" w:rsidRPr="00F547DC" w:rsidRDefault="008760C6" w:rsidP="008760C6">
      <w:pPr>
        <w:spacing w:before="30" w:after="0" w:line="375" w:lineRule="atLeast"/>
        <w:ind w:firstLine="70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furnizare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excepţia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proiectare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art. 7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(1)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negociere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prealabilă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solicita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contractantului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constituirea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garanției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bună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execuţie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14:paraId="38426FB2" w14:textId="77777777" w:rsidR="008760C6" w:rsidRPr="00F547DC" w:rsidRDefault="008760C6" w:rsidP="008760C6">
      <w:pPr>
        <w:spacing w:before="150" w:after="0" w:line="34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constituie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 5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semnării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subsecvent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7C3DC80" w14:textId="77777777" w:rsidR="008760C6" w:rsidRPr="00F547DC" w:rsidRDefault="008760C6" w:rsidP="008760C6">
      <w:pPr>
        <w:spacing w:before="7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complexitatea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subsecvent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care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însă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depăşească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10% din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preţul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TVA.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suplimentează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acestuia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completa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corelaţie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FEEF65C" w14:textId="77777777" w:rsidR="008760C6" w:rsidRPr="00F547DC" w:rsidRDefault="008760C6" w:rsidP="008760C6">
      <w:pPr>
        <w:spacing w:before="15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regulă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constituie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virament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bancar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printr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-un instrument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garantare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emis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societate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bancară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societate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asigurări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care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devine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anexă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la contract,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36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 (3) - (5) din HG nr. 395/2016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aprobarea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Normelor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metodologice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aplicare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prevederilor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referitoare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din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nr. 98/2016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aplicându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-se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corespunzător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6D6E1BC8" w14:textId="77777777" w:rsidR="008760C6" w:rsidRPr="00F547DC" w:rsidRDefault="008760C6" w:rsidP="008760C6">
      <w:pPr>
        <w:spacing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irevocabilă</w:t>
      </w:r>
      <w:proofErr w:type="spellEnd"/>
    </w:p>
    <w:p w14:paraId="342CCB3B" w14:textId="77777777" w:rsidR="008760C6" w:rsidRPr="00F547DC" w:rsidRDefault="008760C6" w:rsidP="008760C6">
      <w:pPr>
        <w:spacing w:before="60" w:after="0" w:line="39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Instrumentul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prevadă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necondiţionat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prima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beneficiarului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declaraţiei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culpa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prezintă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original,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târziu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ora-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limită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57D6EC6" w14:textId="77777777" w:rsidR="008760C6" w:rsidRPr="00F547DC" w:rsidRDefault="008760C6" w:rsidP="008760C6">
      <w:pPr>
        <w:spacing w:before="15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80F81B1" w14:textId="77777777" w:rsidR="008760C6" w:rsidRPr="00F547DC" w:rsidRDefault="008760C6" w:rsidP="008760C6">
      <w:pPr>
        <w:spacing w:before="9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interzice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instrument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emis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anumită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societate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bancară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societate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asigurări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nominalizată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expres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5EF1C05" w14:textId="77777777" w:rsidR="008760C6" w:rsidRPr="00F547DC" w:rsidRDefault="008760C6" w:rsidP="008760C6">
      <w:pPr>
        <w:spacing w:before="60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limita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posibilitatea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instrumentelor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emise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societăţi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bancare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emise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societăţi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asigurări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112D8E9" w14:textId="77777777" w:rsidR="008760C6" w:rsidRPr="00F547DC" w:rsidRDefault="008760C6" w:rsidP="008760C6">
      <w:pPr>
        <w:spacing w:before="90" w:after="0" w:line="39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părțile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convin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constitui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rețineri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succesive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sumele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datorate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facturi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parțiale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această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posibilitate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documentația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deschide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Trezoreriei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Suma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inițială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disponibil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astfel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deschis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0,5%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prețul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subsecvent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TVA.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disponibil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purtător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dobândă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favoarea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B184E77" w14:textId="77777777" w:rsidR="008760C6" w:rsidRPr="00F547DC" w:rsidRDefault="008760C6" w:rsidP="008760C6">
      <w:pPr>
        <w:spacing w:before="24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2.3.3.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Subcontractarea</w:t>
      </w:r>
      <w:proofErr w:type="spellEnd"/>
    </w:p>
    <w:p w14:paraId="6E8713C1" w14:textId="77777777" w:rsidR="008760C6" w:rsidRPr="00F547DC" w:rsidRDefault="008760C6" w:rsidP="008760C6">
      <w:pPr>
        <w:spacing w:before="4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efectuează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corespunzătoare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părţii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părţilor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contract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propuşi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aceştia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furnizate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potrivit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natura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propuşi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-au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exprimat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opţiunea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sens.</w:t>
      </w:r>
      <w:proofErr w:type="spellEnd"/>
    </w:p>
    <w:p w14:paraId="4F0DBBF0" w14:textId="77777777" w:rsidR="008760C6" w:rsidRPr="00F547DC" w:rsidRDefault="008760C6" w:rsidP="008760C6">
      <w:pPr>
        <w:spacing w:before="12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exprima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introducerii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opţiunea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a fi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plătiţi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direct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CEFC485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efectuează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plăţile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directe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agreaţi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prestaţia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confirmată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documente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agreate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toate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cele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3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părţi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,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nejustificat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contractantul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blochează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confirmarea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executării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obligaţiilor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asumate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subcontractant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14:paraId="75531674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exprimă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opţiunea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plătit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direct,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clauze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transferul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părţile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contract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aferentă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aferente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confirmată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asumate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218.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(2)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14:paraId="0F914ED0" w14:textId="77777777" w:rsidR="008760C6" w:rsidRPr="00F547DC" w:rsidRDefault="008760C6" w:rsidP="008760C6">
      <w:pPr>
        <w:spacing w:before="16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introduc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prezentarea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încheiate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subcontractant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subcontractanţi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nominalizaţi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declaraţi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ulterior,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astfel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activităţile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revin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sumele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aferente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prestaţiilor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concordanță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constitui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anexele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contract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4893FFA" w14:textId="77777777" w:rsidR="008760C6" w:rsidRPr="00F547DC" w:rsidRDefault="008760C6" w:rsidP="008760C6">
      <w:pPr>
        <w:spacing w:before="105" w:after="0" w:line="39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218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clauze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cesiunea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creanţă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favoarea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subcontractanților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părţile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contract care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aceştia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determinării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creanţei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denumirea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contact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părţile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contract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aceştia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ridică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părţile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respective,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aspecte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0683F6D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târziu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începerii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numele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datele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contact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reprezentanții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legali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ai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subcontractanților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implicați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cunoscute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notifica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susmenționate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durata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A55F7C4" w14:textId="77777777" w:rsidR="008760C6" w:rsidRPr="00F547DC" w:rsidRDefault="008760C6" w:rsidP="008760C6">
      <w:pPr>
        <w:spacing w:after="0" w:line="360" w:lineRule="atLeast"/>
        <w:ind w:firstLine="705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Înlocuirea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implicarea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subcontractanţilor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implementare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interveni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3F0ED266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a)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înlocuirea</w:t>
      </w:r>
      <w:proofErr w:type="spellEnd"/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nominalizaţi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activităţi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indicate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14:paraId="36AA75BC" w14:textId="77777777" w:rsidR="008760C6" w:rsidRPr="00F547DC" w:rsidRDefault="008760C6" w:rsidP="008760C6">
      <w:pPr>
        <w:spacing w:before="135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b)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declararea</w:t>
      </w:r>
      <w:proofErr w:type="spellEnd"/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ulterior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semnării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se indica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opţiunea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14:paraId="44738F9A" w14:textId="77777777" w:rsidR="008760C6" w:rsidRPr="00F547DC" w:rsidRDefault="008760C6" w:rsidP="008760C6">
      <w:pPr>
        <w:spacing w:before="6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c)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renunţarea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retragerea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</w:p>
    <w:p w14:paraId="2058ECC6" w14:textId="77777777" w:rsidR="008760C6" w:rsidRPr="00F547DC" w:rsidRDefault="008760C6" w:rsidP="008760C6">
      <w:pPr>
        <w:spacing w:before="6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E803C01" w14:textId="77777777" w:rsidR="008760C6" w:rsidRPr="00F547DC" w:rsidRDefault="008760C6" w:rsidP="008760C6">
      <w:pPr>
        <w:spacing w:before="7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declaraţie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propria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răspundere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asumă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caietului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sarcini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propunerii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aferentă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activităţii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88A9E32" w14:textId="77777777" w:rsidR="008760C6" w:rsidRPr="00F547DC" w:rsidRDefault="008760C6" w:rsidP="008760C6">
      <w:pPr>
        <w:spacing w:before="75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declaraţi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ulterior,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conţină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elemente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8E3C7F8" w14:textId="77777777" w:rsidR="008760C6" w:rsidRPr="00F547DC" w:rsidRDefault="008760C6" w:rsidP="008760C6">
      <w:pPr>
        <w:spacing w:before="9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activităţile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57B4CD6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contact,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reprezentanţii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legali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263F7C1E" w14:textId="77777777" w:rsidR="008760C6" w:rsidRPr="00F547DC" w:rsidRDefault="008760C6" w:rsidP="008760C6">
      <w:pPr>
        <w:spacing w:before="135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aferentă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prestaţiilor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C896496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declaraţiile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15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înainte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începerii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certificatele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verificarea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inexistenţei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excludere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resurselor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capabilităţilor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corespunzătoare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părţilor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DE4B897" w14:textId="77777777" w:rsidR="008760C6" w:rsidRPr="00F547DC" w:rsidRDefault="008760C6" w:rsidP="008760C6">
      <w:pPr>
        <w:spacing w:before="9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implica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noi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subcontractanţi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durata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nominalizarea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reprezinte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modificare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substanţială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sus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obţine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eventualii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implicaţi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ulterior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A8A5A7C" w14:textId="77777777" w:rsidR="008760C6" w:rsidRPr="00F547DC" w:rsidRDefault="008760C6" w:rsidP="008760C6">
      <w:pPr>
        <w:spacing w:before="120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înlocuirea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introducerea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loc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aceştia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transmit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certificatele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documente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necesare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verificarea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inexistenţei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situaţii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excludere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resurselor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capabilităţilor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corespunzătoare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părţii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lor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8BE3AF6" w14:textId="77777777" w:rsidR="008760C6" w:rsidRPr="00F547DC" w:rsidRDefault="008760C6" w:rsidP="008760C6">
      <w:pPr>
        <w:spacing w:before="30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2.3.4.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Modificarea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acordului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cadru</w:t>
      </w:r>
      <w:proofErr w:type="spellEnd"/>
    </w:p>
    <w:p w14:paraId="24E8C935" w14:textId="77777777" w:rsidR="008760C6" w:rsidRPr="00F547DC" w:rsidRDefault="008760C6" w:rsidP="008760C6">
      <w:pPr>
        <w:spacing w:before="6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acordurile-cadru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pot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organizarea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noi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proceduri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17BC7EE" w14:textId="77777777" w:rsidR="008760C6" w:rsidRPr="00F547DC" w:rsidRDefault="008760C6" w:rsidP="008760C6">
      <w:pPr>
        <w:spacing w:before="12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indiferent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bani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indiferent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sub forma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clauze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revizuire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precise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echivoc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care pot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include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clauze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revizuire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opţiuni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4B1A87C" w14:textId="77777777" w:rsidR="008760C6" w:rsidRPr="00F547DC" w:rsidRDefault="008760C6" w:rsidP="008760C6">
      <w:pPr>
        <w:spacing w:before="7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cumulativ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3E9991A3" w14:textId="77777777" w:rsidR="008760C6" w:rsidRPr="00F547DC" w:rsidRDefault="008760C6" w:rsidP="008760C6">
      <w:pPr>
        <w:spacing w:before="60" w:after="0" w:line="375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devine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achiziţionarea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suplimentare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nu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devenit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strict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2474E5F8" w14:textId="77777777" w:rsidR="008760C6" w:rsidRPr="00F547DC" w:rsidRDefault="008760C6" w:rsidP="008760C6">
      <w:pPr>
        <w:spacing w:before="6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schimbarea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imposibilă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3A72712" w14:textId="77777777" w:rsidR="008760C6" w:rsidRPr="00F547DC" w:rsidRDefault="008760C6" w:rsidP="008760C6">
      <w:pPr>
        <w:spacing w:before="60"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majorare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reprezentând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suplimentare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depăşi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50%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2E92BE6C" w14:textId="77777777" w:rsidR="008760C6" w:rsidRPr="00F547DC" w:rsidRDefault="008760C6" w:rsidP="008760C6">
      <w:pPr>
        <w:spacing w:before="10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cumulativ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4EA009C1" w14:textId="77777777" w:rsidR="008760C6" w:rsidRPr="00F547DC" w:rsidRDefault="008760C6" w:rsidP="008760C6">
      <w:pPr>
        <w:spacing w:before="60"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devenit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circumstanţe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care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acţionează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diligenţă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putut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prevadă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CA306C1" w14:textId="77777777" w:rsidR="008760C6" w:rsidRPr="00F547DC" w:rsidRDefault="008760C6" w:rsidP="008760C6">
      <w:pPr>
        <w:spacing w:before="105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afectează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caracterul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general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5470B8E" w14:textId="77777777" w:rsidR="008760C6" w:rsidRPr="00F547DC" w:rsidRDefault="008760C6" w:rsidP="008760C6">
      <w:pPr>
        <w:spacing w:before="6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creşterea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depăşeşte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50%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19320B9" w14:textId="77777777" w:rsidR="008760C6" w:rsidRPr="00F547DC" w:rsidRDefault="008760C6" w:rsidP="008760C6">
      <w:pPr>
        <w:spacing w:before="12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d)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încheiat</w:t>
      </w:r>
      <w:proofErr w:type="spellEnd"/>
    </w:p>
    <w:p w14:paraId="145B46C1" w14:textId="77777777" w:rsidR="008760C6" w:rsidRPr="00F547DC" w:rsidRDefault="008760C6" w:rsidP="008760C6">
      <w:pPr>
        <w:spacing w:before="60" w:after="0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înlocuit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un nou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CB62306" w14:textId="77777777" w:rsidR="008760C6" w:rsidRPr="00F547DC" w:rsidRDefault="008760C6" w:rsidP="008760C6">
      <w:pPr>
        <w:spacing w:before="135"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clauze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revizuire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opţiuni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potrivit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221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(1) lit. 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(2)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26A468A" w14:textId="77777777" w:rsidR="008760C6" w:rsidRPr="00F547DC" w:rsidRDefault="008760C6" w:rsidP="008760C6">
      <w:pPr>
        <w:spacing w:before="60" w:after="0" w:line="375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rezultate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preluate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succesiuni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universale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titlu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universal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reorganizare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fuziune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divizare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alt operator economic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această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presupună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substanţiale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realizeze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scopul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eluda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221002B" w14:textId="77777777" w:rsidR="008760C6" w:rsidRPr="00F547DC" w:rsidRDefault="008760C6" w:rsidP="008760C6">
      <w:pPr>
        <w:spacing w:before="90" w:after="0" w:line="375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încetarea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anticipată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principal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cesionează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clauze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revizuire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opţiuni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potrivit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221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(1) lit. a)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710118A" w14:textId="77777777" w:rsidR="008760C6" w:rsidRPr="00F547DC" w:rsidRDefault="008760C6" w:rsidP="008760C6">
      <w:pPr>
        <w:spacing w:before="90" w:after="0" w:line="330" w:lineRule="atLeast"/>
        <w:ind w:firstLine="705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e)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indiferent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lor, nu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substanţiale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E7DC382" w14:textId="77777777" w:rsidR="008760C6" w:rsidRPr="00F547DC" w:rsidRDefault="008760C6" w:rsidP="008760C6">
      <w:pPr>
        <w:spacing w:before="120" w:after="0" w:line="330" w:lineRule="atLeast"/>
        <w:ind w:firstLine="705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f)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cumulativ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49C2440B" w14:textId="77777777" w:rsidR="008760C6" w:rsidRPr="00F547DC" w:rsidRDefault="008760C6" w:rsidP="008760C6">
      <w:pPr>
        <w:spacing w:after="0" w:line="375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pragurile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corespunzătoare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art. 7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(1)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 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10%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15%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CB93077" w14:textId="77777777" w:rsidR="008760C6" w:rsidRPr="00F547DC" w:rsidRDefault="008760C6" w:rsidP="008760C6">
      <w:pPr>
        <w:spacing w:before="19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Orice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sale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valabilitate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altfel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condițiile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susmenționate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dispozițiile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.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nerespectării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222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(1)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denunţa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unilateral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introduce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denunţare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unilaterală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785103C" w14:textId="77777777" w:rsidR="008760C6" w:rsidRPr="00F547DC" w:rsidRDefault="008760C6" w:rsidP="008760C6">
      <w:pPr>
        <w:spacing w:before="135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Modificarea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condițiile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art. 221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(2)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se face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prevederilor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referitoare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din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nr. 98/2016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SEAP.</w:t>
      </w:r>
    </w:p>
    <w:p w14:paraId="36CCA0D1" w14:textId="77777777" w:rsidR="008760C6" w:rsidRPr="00F547DC" w:rsidRDefault="008760C6" w:rsidP="008760C6">
      <w:pPr>
        <w:spacing w:before="9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Nu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permisă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modificarea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preţului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contract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221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aşa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rezultată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depăşească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pragurile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simplificat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impus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34255A7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221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(12)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au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notifica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ANAP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(1) lit. c)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aceluiaşi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articol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cu 5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lucrătoare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înainte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realizarea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etapelor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modificare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transmițând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totodată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argumentele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justifică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încadrarea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verificare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din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nr.98/2016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metodologii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alături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interacţiune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verificate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ordin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preşedintelui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ANAP.</w:t>
      </w:r>
    </w:p>
    <w:p w14:paraId="02DCDECF" w14:textId="77777777" w:rsidR="008760C6" w:rsidRPr="00F547DC" w:rsidRDefault="008760C6" w:rsidP="008760C6">
      <w:pPr>
        <w:spacing w:before="285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2.3.5.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Cazuri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specifice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încetare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publică</w:t>
      </w:r>
      <w:proofErr w:type="spellEnd"/>
    </w:p>
    <w:p w14:paraId="6E5C5754" w14:textId="77777777" w:rsidR="008760C6" w:rsidRPr="00F547DC" w:rsidRDefault="008760C6" w:rsidP="008760C6">
      <w:pPr>
        <w:spacing w:before="60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denunța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unilateral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 contract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valabilitate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678F3132" w14:textId="77777777" w:rsidR="008760C6" w:rsidRPr="00F547DC" w:rsidRDefault="008760C6" w:rsidP="008760C6">
      <w:pPr>
        <w:spacing w:before="1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situațiile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determinat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excluderea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7B5F297F" w14:textId="77777777" w:rsidR="008760C6" w:rsidRPr="00F547DC" w:rsidRDefault="008760C6" w:rsidP="008760C6">
      <w:pPr>
        <w:spacing w:before="45" w:after="0" w:line="39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exclude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operator economic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care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analizei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cunoştinţă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alt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condamnat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hotărâre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definitivă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instanţe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judecătoreşti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infracţiuni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potrivit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 164.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(1)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98/2016.</w:t>
      </w:r>
    </w:p>
    <w:p w14:paraId="0CC7E147" w14:textId="77777777" w:rsidR="008760C6" w:rsidRPr="00F547DC" w:rsidRDefault="008760C6" w:rsidP="008760C6">
      <w:pPr>
        <w:spacing w:before="3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exclude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operator economic,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164.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(1)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98/2016,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condamnată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-o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hotărâre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definitivă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membru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administrare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conducere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supraveghere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operator economic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putere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reprezentare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control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B1A293F" w14:textId="77777777" w:rsidR="008760C6" w:rsidRPr="00F547DC" w:rsidRDefault="008760C6" w:rsidP="008760C6">
      <w:pPr>
        <w:spacing w:before="60" w:after="0" w:line="39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exclude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operator economic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cunoştinţă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-a 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încălcat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obligaţiile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plata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impozitelor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taxelor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contribuţiilor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bugetul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general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consolidat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-o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hotărâre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judecătorească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administrativă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având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caracter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definitiv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operator economic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înfiinţat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5AD4886" w14:textId="77777777" w:rsidR="008760C6" w:rsidRPr="00F547DC" w:rsidRDefault="008760C6" w:rsidP="008760C6">
      <w:pPr>
        <w:spacing w:before="3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exclude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operator economic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demonstra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mijloace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adecvate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operator economic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-a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încălcat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impozitelor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taxelor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contribuţiilor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bugetul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general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consolidat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3C43996" w14:textId="77777777" w:rsidR="008760C6" w:rsidRPr="00F547DC" w:rsidRDefault="008760C6" w:rsidP="008760C6">
      <w:pPr>
        <w:spacing w:before="45" w:after="0" w:line="39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exclus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anterior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excludere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impozitelor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taxelor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contribuţiilor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bugetul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general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consolidat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datorate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modalităţi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stingere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beneficiază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eşalonarea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facilităţi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eventualelor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dobânzi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penalităţi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întârziere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acumulate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amenzilor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9E20176" w14:textId="77777777" w:rsidR="008760C6" w:rsidRPr="00F547DC" w:rsidRDefault="008760C6" w:rsidP="008760C6">
      <w:pPr>
        <w:spacing w:before="15" w:after="0" w:line="390" w:lineRule="atLeast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-Prin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excepţie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164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(1)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(2)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excepţionale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exclude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operator economic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într-una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art. 164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(1)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(2)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motive imperative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interes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general, precum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sănătatea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protecţia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mediului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14:paraId="4E5F0121" w14:textId="77777777" w:rsidR="008760C6" w:rsidRPr="00F547DC" w:rsidRDefault="008760C6" w:rsidP="008760C6">
      <w:pPr>
        <w:spacing w:before="15" w:after="0" w:line="39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-Prin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excepţie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165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(1)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(2)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98/2016, un operator economic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exclus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cuantumul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impozitelor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taxelor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contribuţiilor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bugetul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general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consolidat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datorate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restante,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DBB3318" w14:textId="77777777" w:rsidR="008760C6" w:rsidRPr="00F547DC" w:rsidRDefault="008760C6" w:rsidP="008760C6">
      <w:pPr>
        <w:pStyle w:val="ListParagraph"/>
        <w:numPr>
          <w:ilvl w:val="0"/>
          <w:numId w:val="7"/>
        </w:numPr>
        <w:spacing w:before="45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mic de 10.000 lei;</w:t>
      </w:r>
    </w:p>
    <w:p w14:paraId="01A3ECF9" w14:textId="77777777" w:rsidR="008760C6" w:rsidRPr="00F547DC" w:rsidRDefault="008760C6" w:rsidP="008760C6">
      <w:pPr>
        <w:spacing w:before="6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exclude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operator economic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8C6CA5A" w14:textId="77777777" w:rsidR="008760C6" w:rsidRPr="00F547DC" w:rsidRDefault="008760C6" w:rsidP="008760C6">
      <w:pPr>
        <w:spacing w:before="9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încălcat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potrivit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51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demonstra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mijloc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probă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adecvat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competente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încălcarea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D4D9385" w14:textId="77777777" w:rsidR="008760C6" w:rsidRPr="00F547DC" w:rsidRDefault="008760C6" w:rsidP="008760C6">
      <w:pPr>
        <w:spacing w:before="7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insolvenţei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lichidare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supraveghere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judiciară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încetarea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activităţii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4213CD5" w14:textId="77777777" w:rsidR="008760C6" w:rsidRPr="00F547DC" w:rsidRDefault="008760C6" w:rsidP="008760C6">
      <w:pPr>
        <w:spacing w:before="12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comis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abatere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profesională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gravă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discuţie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integritatea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demonstra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mijloc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probă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adecvat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instanţe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judecătoreşti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administrative;</w:t>
      </w:r>
    </w:p>
    <w:p w14:paraId="7A277B8F" w14:textId="77777777" w:rsidR="008760C6" w:rsidRPr="00F547DC" w:rsidRDefault="008760C6" w:rsidP="008760C6">
      <w:pPr>
        <w:spacing w:before="75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suficiente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rezonabile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concrete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denaturarea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concurenţei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legătură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cauză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7BC2864" w14:textId="77777777" w:rsidR="008760C6" w:rsidRPr="00F547DC" w:rsidRDefault="008760C6" w:rsidP="008760C6">
      <w:pPr>
        <w:spacing w:before="75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e)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-o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conflict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interese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legătură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cauză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această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remediată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efectiv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severe;</w:t>
      </w:r>
    </w:p>
    <w:p w14:paraId="68665F84" w14:textId="77777777" w:rsidR="008760C6" w:rsidRPr="00F547DC" w:rsidRDefault="008760C6" w:rsidP="008760C6">
      <w:pPr>
        <w:spacing w:before="9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f)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anterioară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pregătirea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condus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distorsionare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concurenţei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această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remediată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severe;</w:t>
      </w:r>
    </w:p>
    <w:p w14:paraId="3A6B26F7" w14:textId="77777777" w:rsidR="008760C6" w:rsidRPr="00F547DC" w:rsidRDefault="008760C6" w:rsidP="008760C6">
      <w:pPr>
        <w:spacing w:before="3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g)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-a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încălcat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grav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repetat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principale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ce-i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reveneau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sectoriale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anterior,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încălcări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încetarea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anticipată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daune-interese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sancţiuni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comparabile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BC2ADAB" w14:textId="77777777" w:rsidR="008760C6" w:rsidRPr="00F547DC" w:rsidRDefault="008760C6" w:rsidP="008760C6">
      <w:pPr>
        <w:spacing w:before="105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h)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 s-a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făcut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vinovat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declaraţii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false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conţinutul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scopul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verificării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absenţei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motivelor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excludere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criteriilor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nu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prezinte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justificative solicitate;</w:t>
      </w:r>
    </w:p>
    <w:p w14:paraId="368D4E17" w14:textId="77777777" w:rsidR="008760C6" w:rsidRPr="00F547DC" w:rsidRDefault="008760C6" w:rsidP="008760C6">
      <w:pPr>
        <w:spacing w:before="45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încercat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influenţeze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nelegal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procesul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decizional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obţină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confidenţiale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i-ar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conferi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avantaje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nejustificate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furnizat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neglijenţă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eronate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pot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avea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influenţă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semnificativă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asupra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excluderea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operator economic,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operator economic.</w:t>
      </w:r>
    </w:p>
    <w:p w14:paraId="65F9A171" w14:textId="77777777" w:rsidR="008760C6" w:rsidRPr="00F547DC" w:rsidRDefault="008760C6" w:rsidP="008760C6">
      <w:pPr>
        <w:spacing w:before="120" w:after="0" w:line="39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-Prin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excepţie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(1) lit. b),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exclude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operator economic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împotriva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căruias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-a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deschis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generală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insolvenţă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cauză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capacitatea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Aceasta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presupune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operator economic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observaţie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adoptat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întocmi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 plan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reorganizare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fezabil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continuarea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de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manieră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sustenabilă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activităţii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curente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fazei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reorganizare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judiciară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integral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graficul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implementare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planului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reorganizare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aprobat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instanţă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4B36B21" w14:textId="77777777" w:rsidR="008760C6" w:rsidRPr="00F547DC" w:rsidRDefault="008760C6" w:rsidP="008760C6">
      <w:pPr>
        <w:spacing w:before="105" w:after="0" w:line="39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sensul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167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(1) lit. c)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98/2016,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abatere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profesională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gravă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înţelege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abatere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comisă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afectează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reputaţia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profesională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încălcări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regulilor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concurenţă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tip cartel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trucarea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licitaţiilor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încălcări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proprietate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intelectuală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săvârşită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culpă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gravă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221AD39" w14:textId="77777777" w:rsidR="008760C6" w:rsidRPr="00F547DC" w:rsidRDefault="008760C6" w:rsidP="008760C6">
      <w:pPr>
        <w:spacing w:before="15" w:after="0" w:line="39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167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(1) lit. c)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art. 164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(2)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supusă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judiciare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investigaţie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legătură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săvârşirea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faptele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art. 164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 (1).</w:t>
      </w:r>
    </w:p>
    <w:p w14:paraId="40FF548D" w14:textId="77777777" w:rsidR="008760C6" w:rsidRPr="00F547DC" w:rsidRDefault="008760C6" w:rsidP="008760C6">
      <w:pPr>
        <w:spacing w:before="15" w:after="0" w:line="39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sensul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167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(1) lit. d)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suficiente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plauzibile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economic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denaturarea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concurenţei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legătură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cauză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reglementate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titlu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exemplificativ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E5B6DD5" w14:textId="77777777" w:rsidR="008760C6" w:rsidRPr="00F547DC" w:rsidRDefault="008760C6" w:rsidP="008760C6">
      <w:pPr>
        <w:spacing w:before="9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2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prezintă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asemănări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semnificative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punct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conţinutului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nestandardizate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potrivit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491383B" w14:textId="77777777" w:rsidR="008760C6" w:rsidRPr="00F547DC" w:rsidRDefault="008760C6" w:rsidP="008760C6">
      <w:pPr>
        <w:spacing w:before="75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conducere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2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participanţi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regăsesc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aceleaşi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rudă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până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gradul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doilea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interese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natură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personală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financiară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economică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natură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226FD96" w14:textId="77777777" w:rsidR="008760C6" w:rsidRPr="00F547DC" w:rsidRDefault="008760C6" w:rsidP="008760C6">
      <w:pPr>
        <w:spacing w:before="90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două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multe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individual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economici;</w:t>
      </w:r>
    </w:p>
    <w:p w14:paraId="6CDB2846" w14:textId="77777777" w:rsidR="008760C6" w:rsidRPr="00F547DC" w:rsidRDefault="008760C6" w:rsidP="008760C6">
      <w:pPr>
        <w:spacing w:before="105" w:after="0" w:line="36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d) un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individuală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nominalizat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EA4FBE5" w14:textId="77777777" w:rsidR="008760C6" w:rsidRPr="00F547DC" w:rsidRDefault="008760C6" w:rsidP="008760C6">
      <w:pPr>
        <w:spacing w:before="60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Înainte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excluderea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operator economic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scris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Consiliului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Concurenţei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punctul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indiciile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identificate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denaturarea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concurenţei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legătură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cauză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pe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înainta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 maximum 15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furnizării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tuturor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solicitate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Consiliul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Concurenţei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formulării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punctului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A603A6A" w14:textId="77777777" w:rsidR="008760C6" w:rsidRPr="00F547DC" w:rsidRDefault="008760C6" w:rsidP="008760C6">
      <w:pPr>
        <w:spacing w:before="30" w:after="0" w:line="375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încălcări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grave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titlu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exemplificativ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neexecutarea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livrarea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prezintă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neconformităţi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majore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le fac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improprii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conform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destinaţiei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contract.</w:t>
      </w:r>
    </w:p>
    <w:p w14:paraId="28ADAD28" w14:textId="77777777" w:rsidR="008760C6" w:rsidRPr="00F547DC" w:rsidRDefault="008760C6" w:rsidP="008760C6">
      <w:pPr>
        <w:spacing w:before="15" w:after="0" w:line="375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având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încălcare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gravă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rezultă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europeană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relevantă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constatată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-o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Curții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Justiție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Uniunii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Europene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9D8974C" w14:textId="77777777" w:rsidR="008760C6" w:rsidRPr="00F547DC" w:rsidRDefault="008760C6" w:rsidP="008760C6">
      <w:pPr>
        <w:spacing w:after="0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75310830" w14:textId="77777777" w:rsidR="008760C6" w:rsidRPr="00F547DC" w:rsidRDefault="008760C6" w:rsidP="008760C6">
      <w:pPr>
        <w:spacing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2.3.6.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Documentul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constatator</w:t>
      </w:r>
      <w:proofErr w:type="spellEnd"/>
    </w:p>
    <w:p w14:paraId="75140183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constatatoare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conțin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referitoare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neîndeplinirea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asociat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eventualele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prejudicii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B8AE3F8" w14:textId="77777777" w:rsidR="008760C6" w:rsidRPr="00F547DC" w:rsidRDefault="008760C6" w:rsidP="008760C6">
      <w:pPr>
        <w:spacing w:before="75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furnizare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-o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 14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finalizării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livrării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fac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contract/contract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subsecvent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suplimentar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 14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expirării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cauză</w:t>
      </w:r>
      <w:proofErr w:type="spellEnd"/>
    </w:p>
    <w:p w14:paraId="3A5871CB" w14:textId="77777777" w:rsidR="008760C6" w:rsidRPr="00F547DC" w:rsidRDefault="008760C6" w:rsidP="008760C6">
      <w:pPr>
        <w:spacing w:before="6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-o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proiectare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 14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finalizării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prestări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fac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contract/contract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subsecvent</w:t>
      </w:r>
      <w:proofErr w:type="spellEnd"/>
    </w:p>
    <w:p w14:paraId="6E124445" w14:textId="77777777" w:rsidR="008760C6" w:rsidRPr="00F547DC" w:rsidRDefault="008760C6" w:rsidP="008760C6">
      <w:pPr>
        <w:spacing w:before="75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proiectare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-o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 14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finalizării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prestări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fac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contract/contract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subsecvent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suplimentar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 14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-verbal 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recepție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terminarea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proiectate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DD20EDD" w14:textId="77777777" w:rsidR="008760C6" w:rsidRPr="00F547DC" w:rsidRDefault="008760C6" w:rsidP="008760C6">
      <w:pPr>
        <w:spacing w:before="9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supervizare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diriginție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șantier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 14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final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supervizare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expirarea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duratei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cauză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E91219C" w14:textId="77777777" w:rsidR="008760C6" w:rsidRPr="00F547DC" w:rsidRDefault="008760C6" w:rsidP="008760C6">
      <w:pPr>
        <w:spacing w:before="6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-o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 14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-verbal 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recepție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terminarea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suplimentar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 14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-verbal 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recepție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întocmit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expirarea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perioadei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garanție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cauză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0C311AB" w14:textId="77777777" w:rsidR="008760C6" w:rsidRPr="00F547DC" w:rsidRDefault="008760C6" w:rsidP="008760C6">
      <w:pPr>
        <w:spacing w:before="9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689CF93" w14:textId="77777777" w:rsidR="008760C6" w:rsidRPr="00F547DC" w:rsidRDefault="008760C6" w:rsidP="008760C6">
      <w:pPr>
        <w:spacing w:before="6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elibereze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exemplar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constatator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contractantului</w:t>
      </w:r>
      <w:proofErr w:type="spellEnd"/>
    </w:p>
    <w:p w14:paraId="6FECF704" w14:textId="77777777" w:rsidR="008760C6" w:rsidRPr="00F547DC" w:rsidRDefault="008760C6" w:rsidP="008760C6">
      <w:pPr>
        <w:spacing w:before="6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păstreze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exemplar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dosarul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</w:p>
    <w:p w14:paraId="70CD52A1" w14:textId="77777777" w:rsidR="008760C6" w:rsidRPr="00F547DC" w:rsidRDefault="008760C6" w:rsidP="008760C6">
      <w:pPr>
        <w:spacing w:before="75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constatatoare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expirarea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termenelor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554/2004,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completările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ulterioare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FE7E633" w14:textId="77777777" w:rsidR="008760C6" w:rsidRPr="00F547DC" w:rsidRDefault="008760C6" w:rsidP="008760C6">
      <w:pPr>
        <w:spacing w:before="90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cumpărarea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directă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constatatoare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asociat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E76E1CE" w14:textId="77777777" w:rsidR="008760C6" w:rsidRPr="00F547DC" w:rsidRDefault="008760C6" w:rsidP="008760C6">
      <w:pPr>
        <w:spacing w:after="0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41C18D47" w14:textId="77777777" w:rsidR="008760C6" w:rsidRPr="00F547DC" w:rsidRDefault="008760C6" w:rsidP="008760C6">
      <w:pPr>
        <w:spacing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2.3.7.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Dosarul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achiziției</w:t>
      </w:r>
      <w:proofErr w:type="spellEnd"/>
    </w:p>
    <w:p w14:paraId="3955B6C8" w14:textId="77777777" w:rsidR="008760C6" w:rsidRPr="00F547DC" w:rsidRDefault="008760C6" w:rsidP="008760C6">
      <w:pPr>
        <w:spacing w:before="60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Dosarul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întocmite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limita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851F644" w14:textId="77777777" w:rsidR="008760C6" w:rsidRPr="00F547DC" w:rsidRDefault="008760C6" w:rsidP="008760C6">
      <w:pPr>
        <w:spacing w:before="105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B615FD9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dovada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11A6FD2C" w14:textId="77777777" w:rsidR="008760C6" w:rsidRPr="00F547DC" w:rsidRDefault="008760C6" w:rsidP="008760C6">
      <w:pPr>
        <w:spacing w:before="12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dovada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E4B45D8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d)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erata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8C34689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e)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675D228" w14:textId="77777777" w:rsidR="008760C6" w:rsidRPr="00F547DC" w:rsidRDefault="008760C6" w:rsidP="008760C6">
      <w:pPr>
        <w:spacing w:before="7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f)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concurs,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10C20F2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g)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comisiei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experţilor</w:t>
      </w:r>
      <w:proofErr w:type="spellEnd"/>
    </w:p>
    <w:p w14:paraId="2958CAA4" w14:textId="77777777" w:rsidR="008760C6" w:rsidRPr="00F547DC" w:rsidRDefault="008760C6" w:rsidP="008760C6">
      <w:pPr>
        <w:spacing w:before="6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cooptaţi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E62D08A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h)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declaraţiile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confidenţialitate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imparţialitate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FE72B9A" w14:textId="77777777" w:rsidR="008760C6" w:rsidRPr="00F547DC" w:rsidRDefault="008760C6" w:rsidP="008760C6">
      <w:pPr>
        <w:spacing w:before="7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-verbal 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şedinţei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deschidere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22809B3F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j)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formularele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AD093BB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k) DUAE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solicitate;</w:t>
      </w:r>
    </w:p>
    <w:p w14:paraId="6EC05096" w14:textId="77777777" w:rsidR="008760C6" w:rsidRPr="00F547DC" w:rsidRDefault="008760C6" w:rsidP="008760C6">
      <w:pPr>
        <w:spacing w:before="12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l)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clarificări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clarificările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2E07AA8" w14:textId="77777777" w:rsidR="008760C6" w:rsidRPr="00F547DC" w:rsidRDefault="008760C6" w:rsidP="008760C6">
      <w:pPr>
        <w:spacing w:before="13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m)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intermediar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selecţia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8CE7C16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n)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-verbale 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negociere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dialog,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47B37E8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o)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anexele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61C5F94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p)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dovada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comunicărilor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rezultatul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98B6F42" w14:textId="77777777" w:rsidR="008760C6" w:rsidRPr="00F547DC" w:rsidRDefault="008760C6" w:rsidP="008760C6">
      <w:pPr>
        <w:spacing w:before="7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q)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semnate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adiţionale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537FD2F" w14:textId="77777777" w:rsidR="008760C6" w:rsidRPr="00F547DC" w:rsidRDefault="008760C6" w:rsidP="008760C6">
      <w:pPr>
        <w:spacing w:before="12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r)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temeiul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FF8D57C" w14:textId="77777777" w:rsidR="008760C6" w:rsidRPr="00F547DC" w:rsidRDefault="008760C6" w:rsidP="008760C6">
      <w:pPr>
        <w:spacing w:before="6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s)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dovada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822AE9E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t)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formulate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însoţite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motivate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pronunţate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Consiliul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Național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Soluționare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591C28F" w14:textId="77777777" w:rsidR="008760C6" w:rsidRPr="00F547DC" w:rsidRDefault="008760C6" w:rsidP="008760C6">
      <w:pPr>
        <w:spacing w:before="6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u)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hotărâri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instanțelor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judecată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referitoare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3E1B5A7" w14:textId="77777777" w:rsidR="008760C6" w:rsidRPr="00F547DC" w:rsidRDefault="008760C6" w:rsidP="008760C6">
      <w:pPr>
        <w:spacing w:before="12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v)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constatator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conţine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referitoare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îndeplinirea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5028902" w14:textId="77777777" w:rsidR="008760C6" w:rsidRPr="00F547DC" w:rsidRDefault="008760C6" w:rsidP="008760C6">
      <w:pPr>
        <w:spacing w:after="0" w:line="330" w:lineRule="atLeast"/>
        <w:ind w:firstLine="705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z)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D4ED430" w14:textId="77777777" w:rsidR="008760C6" w:rsidRPr="00F547DC" w:rsidRDefault="008760C6" w:rsidP="008760C6">
      <w:pPr>
        <w:spacing w:before="255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2.3.8.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Contestația</w:t>
      </w:r>
      <w:proofErr w:type="spellEnd"/>
    </w:p>
    <w:p w14:paraId="642F13B2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reglementată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101/2016 din 19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2016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remediile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atac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materie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sectoriale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funcţionarea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Consiliului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Naţional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Soluţionare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Contestaţiilor</w:t>
      </w:r>
      <w:proofErr w:type="spellEnd"/>
    </w:p>
    <w:p w14:paraId="7D1380D5" w14:textId="77777777" w:rsidR="008760C6" w:rsidRPr="00F547DC" w:rsidRDefault="008760C6" w:rsidP="008760C6">
      <w:pPr>
        <w:spacing w:before="7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Sub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sancţiunea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respingerii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inadmisibilă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invocată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oficiu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înainte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adresa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Consiliului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Naţional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Soluţionare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instanţei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judecată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competente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vătămată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notifice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solicitarea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remediere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tot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pretinsei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încălcări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de:</w:t>
      </w:r>
    </w:p>
    <w:p w14:paraId="70425E2B" w14:textId="77777777" w:rsidR="008760C6" w:rsidRPr="00F547DC" w:rsidRDefault="008760C6" w:rsidP="008760C6">
      <w:pPr>
        <w:spacing w:before="6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a)10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începând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cunoştinţă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nelegal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egală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pragurile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Jurnalul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Uniunii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Europene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potrivit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sectoriale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D237BF3" w14:textId="77777777" w:rsidR="008760C6" w:rsidRPr="00F547DC" w:rsidRDefault="008760C6" w:rsidP="008760C6">
      <w:pPr>
        <w:spacing w:before="12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b)7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începând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cunoştinţă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nelegal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pragurile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Jurnalul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Uniunii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Europene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potrivit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sectoriale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556FB83" w14:textId="77777777" w:rsidR="008760C6" w:rsidRPr="00F547DC" w:rsidRDefault="008760C6" w:rsidP="008760C6">
      <w:pPr>
        <w:spacing w:before="21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Notificarea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prealabilă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face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scris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conţine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identificare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vătămată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neregulile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sesizate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remediere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care 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4FB8916" w14:textId="77777777" w:rsidR="008760C6" w:rsidRPr="00F547DC" w:rsidRDefault="008760C6" w:rsidP="008760C6">
      <w:pPr>
        <w:spacing w:before="3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vătămată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răspunsul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primit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notificarea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prealabilă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nu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primit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niciun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răspuns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vătămată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remediere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adoptate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sesiza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Consiliul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Naţional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Soluţionare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act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adoptarea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remediere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recunoaşterea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pretins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legitim,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de:</w:t>
      </w:r>
    </w:p>
    <w:p w14:paraId="00C6E930" w14:textId="77777777" w:rsidR="008760C6" w:rsidRPr="00F547DC" w:rsidRDefault="008760C6" w:rsidP="008760C6">
      <w:pPr>
        <w:spacing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10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sectorială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egală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pragurile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Jurnalul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Uniunii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Europene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potrivit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sectoriale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9EC81E5" w14:textId="77777777" w:rsidR="008760C6" w:rsidRPr="00F547DC" w:rsidRDefault="008760C6" w:rsidP="008760C6">
      <w:pPr>
        <w:spacing w:before="15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7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sectorială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pragurile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Jurnalul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Uniunii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Europene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potrivit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sectoriale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1401585" w14:textId="77777777" w:rsidR="008760C6" w:rsidRPr="00F547DC" w:rsidRDefault="008760C6" w:rsidP="008760C6">
      <w:pPr>
        <w:spacing w:before="12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formulează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scris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conţină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elemente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28660C4" w14:textId="77777777" w:rsidR="008760C6" w:rsidRPr="00F547DC" w:rsidRDefault="008760C6" w:rsidP="008760C6">
      <w:pPr>
        <w:spacing w:before="6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prenumele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domiciliul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reşedinţa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codul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identificare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fiscală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contestatorului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fizică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juridice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denumirea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sediul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codul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unic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înregistrare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numărul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înmatriculare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registrul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comerţului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reprezintă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calitate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adresa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poştă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electronică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numărul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telefon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numărul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fax,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la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comunicat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act procedural. Contestatorul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locuieşte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străinătate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indică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celeritate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domiciliul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ales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reşedinţa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România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comunicările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soluţionarea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83B03AF" w14:textId="77777777" w:rsidR="008760C6" w:rsidRPr="00F547DC" w:rsidRDefault="008760C6" w:rsidP="008760C6">
      <w:pPr>
        <w:spacing w:before="21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denumirea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sediul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B095188" w14:textId="77777777" w:rsidR="008760C6" w:rsidRPr="00F547DC" w:rsidRDefault="008760C6" w:rsidP="008760C6">
      <w:pPr>
        <w:spacing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denumirea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numărul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şi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SEAP;</w:t>
      </w:r>
    </w:p>
    <w:p w14:paraId="7F8989AC" w14:textId="77777777" w:rsidR="008760C6" w:rsidRPr="00F547DC" w:rsidRDefault="008760C6" w:rsidP="008760C6">
      <w:pPr>
        <w:spacing w:before="12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d)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precizarea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atacat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A737F52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e)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1BE8661A" w14:textId="77777777" w:rsidR="008760C6" w:rsidRPr="00F547DC" w:rsidRDefault="008760C6" w:rsidP="008760C6">
      <w:pPr>
        <w:spacing w:before="75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f)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motivarea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fapt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DA1A9D8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g)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mijloacele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probă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sprijină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posibil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DFD985C" w14:textId="77777777" w:rsidR="008760C6" w:rsidRPr="00F547DC" w:rsidRDefault="008760C6" w:rsidP="008760C6">
      <w:pPr>
        <w:spacing w:before="12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h)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semnătura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contestatorului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fizică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reprezentantului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juridice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4CAF9E9" w14:textId="77777777" w:rsidR="008760C6" w:rsidRPr="00F547DC" w:rsidRDefault="008760C6" w:rsidP="008760C6">
      <w:pPr>
        <w:spacing w:before="120" w:after="0" w:line="375" w:lineRule="atLeast"/>
        <w:ind w:firstLine="70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Consiliului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Naţional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Soluţionare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apreciază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sunt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cere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contestatorului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termen de 3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înştiinţare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completeze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contestatorul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conformează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Consiliu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contestaţia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anulată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14:paraId="79E2161D" w14:textId="77777777" w:rsidR="008760C6" w:rsidRPr="00F547DC" w:rsidRDefault="008760C6" w:rsidP="008760C6">
      <w:pPr>
        <w:spacing w:before="105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Termenul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legal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aşteptare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mic de:</w:t>
      </w:r>
    </w:p>
    <w:p w14:paraId="717758C2" w14:textId="77777777" w:rsidR="008760C6" w:rsidRPr="00F547DC" w:rsidRDefault="008760C6" w:rsidP="008760C6">
      <w:pPr>
        <w:spacing w:before="120" w:after="0" w:line="39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11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începând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trimiterii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interesaţi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mijloace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sectoriale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egală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pragurile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Jurnalul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Uniunii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Europene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potrivit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sectoriale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A94FEFE" w14:textId="77777777" w:rsidR="008760C6" w:rsidRPr="00F547DC" w:rsidRDefault="008760C6" w:rsidP="008760C6">
      <w:pPr>
        <w:spacing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8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,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începând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trimiterii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candidaţii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interesaţi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mijloace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sectoriale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pragurile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transmiterea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Jurnalul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Uniunii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Europene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potrivit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</w:p>
    <w:p w14:paraId="11071B23" w14:textId="77777777" w:rsidR="008760C6" w:rsidRPr="00F547DC" w:rsidRDefault="008760C6" w:rsidP="008760C6">
      <w:pPr>
        <w:spacing w:after="0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sectoriale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8A8BE6B" w14:textId="77777777" w:rsidR="008760C6" w:rsidRPr="00F547DC" w:rsidRDefault="008760C6" w:rsidP="008760C6">
      <w:pPr>
        <w:spacing w:before="120" w:after="0" w:line="330" w:lineRule="atLeast"/>
        <w:ind w:firstLine="705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mijloace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electronice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termenele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majorează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5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C9DEB42" w14:textId="77777777" w:rsidR="008760C6" w:rsidRPr="00F547DC" w:rsidRDefault="008760C6" w:rsidP="008760C6">
      <w:pPr>
        <w:spacing w:before="135" w:after="0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termenelor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facultativă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31571B65" w14:textId="77777777" w:rsidR="008760C6" w:rsidRPr="00F547DC" w:rsidRDefault="008760C6" w:rsidP="008760C6">
      <w:pPr>
        <w:spacing w:before="6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a)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sectoriale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concesiunile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obligativitatea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anunţ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participare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5C2B20D" w14:textId="77777777" w:rsidR="008760C6" w:rsidRPr="00F547DC" w:rsidRDefault="008760C6" w:rsidP="008760C6">
      <w:pPr>
        <w:spacing w:before="60" w:after="0" w:line="375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b)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un operator economic care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singurul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ofertant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există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operatori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economici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implicaţi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9359E0C" w14:textId="77777777" w:rsidR="008760C6" w:rsidRPr="00F547DC" w:rsidRDefault="008760C6" w:rsidP="008760C6">
      <w:pPr>
        <w:spacing w:before="60" w:after="0" w:line="33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c)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 contract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subsecvent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unuiacord-cadru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sistem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dinamic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</w:p>
    <w:p w14:paraId="28FD1FFB" w14:textId="77777777" w:rsidR="008760C6" w:rsidRPr="00F547DC" w:rsidRDefault="008760C6" w:rsidP="008760C6">
      <w:pPr>
        <w:spacing w:before="13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încălcării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termenul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legal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aşteptare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încheierea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instanţa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decide,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analizarea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tuturor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aspectelor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relevante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constatarea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nulităţii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absolute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totale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parţiale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adiţional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aceasta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repunerea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părţilor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anterioară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suficient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sancţiuni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alternative.</w:t>
      </w:r>
    </w:p>
    <w:p w14:paraId="11C0B00F" w14:textId="77777777" w:rsidR="008760C6" w:rsidRPr="00F547DC" w:rsidRDefault="008760C6" w:rsidP="008760C6">
      <w:pPr>
        <w:spacing w:before="57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lastRenderedPageBreak/>
        <w:t xml:space="preserve">3.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Programul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anual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al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achizițiilor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publice</w:t>
      </w:r>
      <w:proofErr w:type="spellEnd"/>
    </w:p>
    <w:p w14:paraId="282EFB0E" w14:textId="77777777" w:rsidR="008760C6" w:rsidRPr="00F547DC" w:rsidRDefault="008760C6" w:rsidP="008760C6">
      <w:pPr>
        <w:spacing w:before="45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elaborează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programul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 instrument managerial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planificarea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monitorizarea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portofoliului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nivel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planificarea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resurselor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derulării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ADEA9F0" w14:textId="77777777" w:rsidR="00FB10EA" w:rsidRPr="00F547DC" w:rsidRDefault="00FB10EA" w:rsidP="008760C6">
      <w:pPr>
        <w:spacing w:before="30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D620621" w14:textId="0B1BF6FB" w:rsidR="008760C6" w:rsidRPr="00F547DC" w:rsidRDefault="008760C6" w:rsidP="008760C6">
      <w:pPr>
        <w:spacing w:before="30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3.1.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Elaborarea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programului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anual</w:t>
      </w:r>
      <w:proofErr w:type="spellEnd"/>
    </w:p>
    <w:p w14:paraId="2491E2C0" w14:textId="5638423D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Programul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anual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202</w:t>
      </w:r>
      <w:r w:rsidR="00E24603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elaborează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referatelor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necesitate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transmise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compartimentele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aparatului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specialitate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primarului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totalitatea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acordurilor-cadru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pe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intenţionează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E24603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BB4B386" w14:textId="77777777" w:rsidR="008760C6" w:rsidRPr="00F547DC" w:rsidRDefault="008760C6" w:rsidP="008760C6">
      <w:pPr>
        <w:spacing w:before="90" w:after="0" w:line="360" w:lineRule="atLeast"/>
        <w:ind w:firstLine="70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Referatul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reprezintă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document intern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emis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fiecare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primăriei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necesitățile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produse,servicii</w:t>
      </w:r>
      <w:proofErr w:type="spellEnd"/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identificate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prețul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unitar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/total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necesităților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previzibilă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identificată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ultimul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trimestru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curs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referatele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necesitate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pot fi elaborate la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momentul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identificării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necesității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14:paraId="2E57D201" w14:textId="77777777" w:rsidR="008760C6" w:rsidRPr="00F547DC" w:rsidRDefault="008760C6" w:rsidP="008760C6">
      <w:pPr>
        <w:spacing w:before="75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Ori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referatul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7A203E49" w14:textId="77777777" w:rsidR="008760C6" w:rsidRPr="00F547DC" w:rsidRDefault="008760C6" w:rsidP="008760C6">
      <w:pPr>
        <w:spacing w:before="90" w:after="0" w:line="375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realizeze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înainte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inițierea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timpului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programului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aprobării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2027320" w14:textId="77777777" w:rsidR="008760C6" w:rsidRPr="00F547DC" w:rsidRDefault="008760C6" w:rsidP="008760C6">
      <w:pPr>
        <w:spacing w:before="30" w:after="0" w:line="375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compartimentul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fie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notificat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timp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util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astfel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încât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întreprinde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diligențele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3076F29" w14:textId="357C004E" w:rsidR="008760C6" w:rsidRPr="00F547DC" w:rsidRDefault="008760C6" w:rsidP="008760C6">
      <w:pPr>
        <w:spacing w:before="75" w:after="0" w:line="330" w:lineRule="atLeast"/>
        <w:ind w:firstLine="705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Programul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E24603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Anexa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cuprinde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puţin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informaţii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referitoare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la:</w:t>
      </w:r>
    </w:p>
    <w:p w14:paraId="7F405E3E" w14:textId="77777777" w:rsidR="008760C6" w:rsidRPr="00F547DC" w:rsidRDefault="008760C6" w:rsidP="008760C6">
      <w:pPr>
        <w:spacing w:before="135" w:after="0" w:line="330" w:lineRule="atLeast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</w:p>
    <w:p w14:paraId="636C7585" w14:textId="77777777" w:rsidR="008760C6" w:rsidRPr="00F547DC" w:rsidRDefault="008760C6" w:rsidP="008760C6">
      <w:pPr>
        <w:spacing w:before="60" w:after="0" w:line="330" w:lineRule="atLeast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codul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vocabularului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(CPV)</w:t>
      </w:r>
    </w:p>
    <w:p w14:paraId="52E5590A" w14:textId="77777777" w:rsidR="008760C6" w:rsidRPr="00F547DC" w:rsidRDefault="008760C6" w:rsidP="008760C6">
      <w:pPr>
        <w:spacing w:before="60" w:after="0" w:line="360" w:lineRule="atLeast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rezultat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derulării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exprimată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lei,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TVA</w:t>
      </w:r>
    </w:p>
    <w:p w14:paraId="4395B9C9" w14:textId="77777777" w:rsidR="008760C6" w:rsidRPr="00F547DC" w:rsidRDefault="008760C6" w:rsidP="008760C6">
      <w:pPr>
        <w:spacing w:before="60" w:after="0" w:line="330" w:lineRule="atLeast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d)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sursa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finanţare</w:t>
      </w:r>
      <w:proofErr w:type="spellEnd"/>
    </w:p>
    <w:p w14:paraId="62053619" w14:textId="77777777" w:rsidR="008760C6" w:rsidRPr="00F547DC" w:rsidRDefault="008760C6" w:rsidP="008760C6">
      <w:pPr>
        <w:spacing w:before="75" w:after="0" w:line="330" w:lineRule="atLeast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e)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stabilită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derularea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</w:p>
    <w:p w14:paraId="7CF9545D" w14:textId="77777777" w:rsidR="008760C6" w:rsidRPr="00F547DC" w:rsidRDefault="008760C6" w:rsidP="008760C6">
      <w:pPr>
        <w:spacing w:before="60" w:after="0" w:line="330" w:lineRule="atLeast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f)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iniţierea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</w:p>
    <w:p w14:paraId="04267A96" w14:textId="77777777" w:rsidR="008760C6" w:rsidRPr="00F547DC" w:rsidRDefault="008760C6" w:rsidP="008760C6">
      <w:pPr>
        <w:spacing w:before="60" w:after="0" w:line="330" w:lineRule="atLeast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g)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</w:p>
    <w:p w14:paraId="53397747" w14:textId="77777777" w:rsidR="008760C6" w:rsidRPr="00F547DC" w:rsidRDefault="008760C6" w:rsidP="008760C6">
      <w:pPr>
        <w:spacing w:before="60" w:after="0" w:line="330" w:lineRule="atLeast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h)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modalitatea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derulare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online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</w:p>
    <w:p w14:paraId="5EA1ADC4" w14:textId="77777777" w:rsidR="008760C6" w:rsidRPr="00F547DC" w:rsidRDefault="008760C6" w:rsidP="008760C6">
      <w:pPr>
        <w:spacing w:before="60" w:after="0" w:line="330" w:lineRule="atLeast"/>
        <w:ind w:left="709" w:firstLine="1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offline</w:t>
      </w:r>
    </w:p>
    <w:p w14:paraId="7B942346" w14:textId="40A72477" w:rsidR="008760C6" w:rsidRPr="00F547DC" w:rsidRDefault="008760C6" w:rsidP="008760C6">
      <w:pPr>
        <w:spacing w:before="75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elaborarea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programului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C853E7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s-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ţinut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de:</w:t>
      </w:r>
    </w:p>
    <w:p w14:paraId="7D1A23EB" w14:textId="77777777" w:rsidR="008760C6" w:rsidRPr="00F547DC" w:rsidRDefault="008760C6" w:rsidP="008760C6">
      <w:pPr>
        <w:spacing w:before="12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a)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necesităţile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obiective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</w:p>
    <w:p w14:paraId="6EE0F95C" w14:textId="77777777" w:rsidR="008760C6" w:rsidRPr="00F547DC" w:rsidRDefault="008760C6" w:rsidP="008760C6">
      <w:pPr>
        <w:spacing w:before="6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gradul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prioritate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necesităţilor</w:t>
      </w:r>
      <w:proofErr w:type="spellEnd"/>
    </w:p>
    <w:p w14:paraId="47CB3C87" w14:textId="77777777" w:rsidR="008760C6" w:rsidRPr="00F547DC" w:rsidRDefault="008760C6" w:rsidP="008760C6">
      <w:pPr>
        <w:spacing w:before="6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anticipările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sursele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finanţare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identificate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ADDD57E" w14:textId="77777777" w:rsidR="008760C6" w:rsidRPr="00F547DC" w:rsidRDefault="008760C6" w:rsidP="008760C6">
      <w:pPr>
        <w:spacing w:before="27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3.2.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Modificarea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publicarea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programului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anual</w:t>
      </w:r>
      <w:proofErr w:type="spellEnd"/>
    </w:p>
    <w:p w14:paraId="0B54236F" w14:textId="287B34E8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aprobarea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bugetului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local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C853E7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câte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intervin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modificări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buget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programul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C853E7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actualiza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funcţie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fondurile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aprobate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5E018F0" w14:textId="31CF320A" w:rsidR="008760C6" w:rsidRPr="00F547DC" w:rsidRDefault="008760C6" w:rsidP="008760C6">
      <w:pPr>
        <w:spacing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aprobarea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bugetului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local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C853E7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definitivarea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programului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C853E7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 5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publica semestrial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SEAP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extraselor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programului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asupra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 5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lucrătoare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extrase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referă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la:</w:t>
      </w:r>
    </w:p>
    <w:p w14:paraId="71299131" w14:textId="77777777" w:rsidR="008760C6" w:rsidRPr="00F547DC" w:rsidRDefault="008760C6" w:rsidP="008760C6">
      <w:pPr>
        <w:spacing w:before="90"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acordurile-cadru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egală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pragurile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art. 7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(1)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2B3F51E" w14:textId="77777777" w:rsidR="008760C6" w:rsidRPr="00F547DC" w:rsidRDefault="008760C6" w:rsidP="008760C6">
      <w:pPr>
        <w:spacing w:before="75"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acordurile-cadru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 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valoare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estimată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egală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pragurile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art. 7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(5)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2CCF6487" w14:textId="77777777" w:rsidR="008760C6" w:rsidRPr="00F547DC" w:rsidRDefault="008760C6" w:rsidP="008760C6">
      <w:pPr>
        <w:spacing w:before="90"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Ordinului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Președintelui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ANAP nr. 281/2016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stabilirea</w:t>
      </w:r>
      <w:proofErr w:type="spellEnd"/>
    </w:p>
    <w:p w14:paraId="2B5066B6" w14:textId="77777777" w:rsidR="008760C6" w:rsidRPr="00F547DC" w:rsidRDefault="008760C6" w:rsidP="008760C6">
      <w:pPr>
        <w:spacing w:before="45"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formularelor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standard ale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Programului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anual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Programului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anual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sectoriale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elaborat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Programul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2021 conform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anexei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6811B86" w14:textId="72F28151" w:rsidR="008760C6" w:rsidRPr="00F547DC" w:rsidRDefault="008760C6" w:rsidP="008760C6">
      <w:pPr>
        <w:spacing w:before="15" w:after="0" w:line="39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Având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4 din HG nr. 395/2016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aprobarea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Normelor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metodologice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aplicare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prevederilor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referitoare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din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nr. 98/2016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, 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conform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căruia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ordin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preşedintelui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Agenţiei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Naţionale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(ANAP) se pot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autorităților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furnizorilor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auxiliare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un set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instrumente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planificarea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portofoliului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nivelul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autorităţii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contractante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fundamentarea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deciziei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monitorizarea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implementării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prevenirea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diminuarea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riscurilor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.”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revizuirea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Programului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C853E7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punerii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normative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elabora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aproba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legătură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termen de 15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data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intrării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lor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vigoare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termenul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precizat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expres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normative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elabora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aproba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209C17D" w14:textId="77777777" w:rsidR="008760C6" w:rsidRPr="00F547DC" w:rsidRDefault="008760C6" w:rsidP="008760C6">
      <w:pPr>
        <w:spacing w:before="585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4.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Sistemul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de control intern</w:t>
      </w:r>
    </w:p>
    <w:p w14:paraId="2B50C223" w14:textId="77777777" w:rsidR="008760C6" w:rsidRPr="00F547DC" w:rsidRDefault="008760C6" w:rsidP="008760C6">
      <w:pPr>
        <w:spacing w:before="450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Având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noua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document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politica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internă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reprezentantul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legal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consideră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sistemul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propriu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control intern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acopere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fazele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pregătirea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achiziției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până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iar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cerințele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efective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diferențiate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funcție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complexitatea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urmează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fi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4347781" w14:textId="77777777" w:rsidR="008760C6" w:rsidRPr="00F547DC" w:rsidRDefault="008760C6" w:rsidP="008760C6">
      <w:pPr>
        <w:spacing w:before="60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totodată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achiziţiona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consultanţă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denumite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auxiliare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sprijinirii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activităţii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intern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specializat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domeniul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elaborarea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parcurgerii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implementarea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programe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prevenire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diminuare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riscurilor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vizând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toate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etapele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de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planificarea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pregătirea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organizarea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până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executarea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monitorizarea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implementării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raport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activitatea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comisiei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evaluare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soluţionarea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contestaţiilor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BD971F1" w14:textId="77777777" w:rsidR="008760C6" w:rsidRPr="00F547DC" w:rsidRDefault="008760C6" w:rsidP="008760C6">
      <w:pPr>
        <w:spacing w:before="19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asemenea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având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standardele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control intern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gestionarea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efectivă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procesului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controlul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intern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puțin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faze: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pregătirea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redactarea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documentației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desfășurarea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implementarea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FF521D6" w14:textId="77777777" w:rsidR="008760C6" w:rsidRPr="00F547DC" w:rsidRDefault="008760C6" w:rsidP="008760C6">
      <w:pPr>
        <w:spacing w:before="90" w:after="0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Sistemul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control intern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includă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principii:</w:t>
      </w:r>
    </w:p>
    <w:p w14:paraId="5A1FEF2C" w14:textId="77777777" w:rsidR="008760C6" w:rsidRPr="00F547DC" w:rsidRDefault="008760C6" w:rsidP="008760C6">
      <w:pPr>
        <w:spacing w:before="60" w:after="0" w:line="375" w:lineRule="atLeast"/>
        <w:ind w:left="709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a) 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Separarea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cel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puțin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între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funcții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operaționale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funcțiile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financiare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responsabile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tehnice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economice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cerințe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separare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depind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resursele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profesionale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627626C" w14:textId="77777777" w:rsidR="008760C6" w:rsidRPr="00F547DC" w:rsidRDefault="008760C6" w:rsidP="008760C6">
      <w:pPr>
        <w:spacing w:before="75" w:after="0" w:line="345" w:lineRule="atLeast"/>
        <w:ind w:left="709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b) 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Principiul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4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ochi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împărțirea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clară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sarcinilor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doi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: pe de o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inițierea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verificarea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efectuate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</w:t>
      </w:r>
    </w:p>
    <w:p w14:paraId="7FF7913D" w14:textId="77777777" w:rsidR="008760C6" w:rsidRPr="00F547DC" w:rsidRDefault="008760C6" w:rsidP="008760C6">
      <w:pPr>
        <w:spacing w:before="90" w:after="0" w:line="330" w:lineRule="atLeast"/>
        <w:ind w:left="709" w:firstLine="11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diferite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78BC05A" w14:textId="77777777" w:rsidR="008760C6" w:rsidRPr="00F547DC" w:rsidRDefault="008760C6" w:rsidP="008760C6">
      <w:pPr>
        <w:spacing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Conform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prevederilor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1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(4) din HG nr. 395/2016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aprobarea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Normelor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metodologice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aplicare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prevederilor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referitoare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din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nr. 98/2016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autoritatea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contractantă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este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responsabilă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modul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inclusiv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achiziţia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directă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tuturor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dispoziţiilor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75F2BD1" w14:textId="77777777" w:rsidR="008760C6" w:rsidRPr="00F547DC" w:rsidRDefault="008760C6" w:rsidP="008760C6">
      <w:pPr>
        <w:spacing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920B2B7" w14:textId="77777777" w:rsidR="008760C6" w:rsidRPr="00F547DC" w:rsidRDefault="008760C6" w:rsidP="008760C6">
      <w:pPr>
        <w:spacing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5.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Excepții</w:t>
      </w:r>
      <w:proofErr w:type="spellEnd"/>
    </w:p>
    <w:p w14:paraId="4674DC63" w14:textId="32D8A361" w:rsidR="008760C6" w:rsidRPr="00F547DC" w:rsidRDefault="008760C6" w:rsidP="00896A0F">
      <w:pPr>
        <w:spacing w:after="0" w:line="330" w:lineRule="atLeast"/>
        <w:ind w:firstLine="705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Prin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excepție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art. 12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(1) din HG nr 395/2016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aprobarea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Normelor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metodologice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aplicare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prevederilor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referitoare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din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nr. 98/2016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,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implementa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cursul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C853E7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proiecte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finanțate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din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fonduri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nerambursabile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proiecte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cercetare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dezvoltare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are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obligația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elabora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distinct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fiecare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proiect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un program al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aferent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proiectului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elaborare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cuprinse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legislaţia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prevăzute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C37ADDD" w14:textId="77777777" w:rsidR="008760C6" w:rsidRPr="00F547DC" w:rsidRDefault="008760C6" w:rsidP="008760C6">
      <w:pPr>
        <w:spacing w:before="1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lastRenderedPageBreak/>
        <w:t>Având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vedere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dispozițiile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art. 2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(2) din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nr. 98/2016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achizițiile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, 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precum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art. 1. din HG nr. 395/2016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aprobarea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Normelor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metodologice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aplicare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prevederilor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referitoare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atribuirea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contractului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acordului-cadru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 din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Legea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nr. 98/2016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privind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achiziţiile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i/>
          <w:iCs/>
          <w:color w:val="000000"/>
          <w:sz w:val="24"/>
          <w:szCs w:val="24"/>
        </w:rPr>
        <w:t>, 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referire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exceptările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legislația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nu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supun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regulilor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exceptate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propriilor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operaționale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interne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principiilor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contractelor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nediscriminarea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tratamentul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egal,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recunoașterea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reciprocă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transparența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proporționalitatea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asumarea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răspunderii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F15C057" w14:textId="77777777" w:rsidR="008760C6" w:rsidRPr="00F547DC" w:rsidRDefault="008760C6" w:rsidP="008760C6">
      <w:pPr>
        <w:spacing w:before="15"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La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elaborarea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interne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ține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mod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obligatoriu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tuturor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gram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evita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apariția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unor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situații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natură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să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determine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existența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unui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conflict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interese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împiedicarea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restrângerea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denaturarea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concurenței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constată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apariția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astfel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obligația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gram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elimina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efectele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rezultate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dintr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-o 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astfel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împrejurare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adoptând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potrivit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competențelor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măsuri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corective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modificare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încetare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revocare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anulare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actelor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afectat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aplicarea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corectă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atribuire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activităților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care au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legătură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acestea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080A745" w14:textId="77777777" w:rsidR="008760C6" w:rsidRPr="00F547DC" w:rsidRDefault="008760C6" w:rsidP="008760C6">
      <w:pPr>
        <w:spacing w:before="660" w:after="0" w:line="330" w:lineRule="atLeast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6.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Prevederi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finale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și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tranzitorii</w:t>
      </w:r>
      <w:proofErr w:type="spellEnd"/>
    </w:p>
    <w:p w14:paraId="329DB77E" w14:textId="77777777" w:rsidR="008760C6" w:rsidRPr="00F547DC" w:rsidRDefault="008760C6" w:rsidP="008760C6">
      <w:pPr>
        <w:spacing w:after="0" w:line="375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derula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toate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procedurile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achiziție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numai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sistem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electronic al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SEAP.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Utilizarea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altor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mijloace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(offline)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putea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realiza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condițiile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legii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situațiile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expres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reglementate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procedurilor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interne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proprii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79523CE" w14:textId="77777777" w:rsidR="008760C6" w:rsidRPr="00F547DC" w:rsidRDefault="008760C6" w:rsidP="008760C6">
      <w:pPr>
        <w:spacing w:before="75" w:after="0" w:line="36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Crăciunești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compartimentul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ține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evidența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achizițiilor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directe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produse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servicii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lucrări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conform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planului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  <w:lang w:val="hu-HU"/>
        </w:rPr>
        <w:t>ţiilor publice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, ca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parte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Strategiei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F8B772B" w14:textId="1A8FAA5F" w:rsidR="008760C6" w:rsidRPr="00F547DC" w:rsidRDefault="008760C6" w:rsidP="008760C6">
      <w:pPr>
        <w:spacing w:before="90" w:after="0" w:line="330" w:lineRule="atLeast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Prezenta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Strategie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anuală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achiziții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anul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E24603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publica pe </w:t>
      </w:r>
      <w:proofErr w:type="spellStart"/>
      <w:r w:rsidRPr="00F547DC">
        <w:rPr>
          <w:rFonts w:ascii="Arial" w:eastAsia="Times New Roman" w:hAnsi="Arial" w:cs="Arial"/>
          <w:color w:val="000000"/>
          <w:sz w:val="24"/>
          <w:szCs w:val="24"/>
        </w:rPr>
        <w:t>pagina</w:t>
      </w:r>
      <w:proofErr w:type="spellEnd"/>
      <w:r w:rsidRPr="00F547DC">
        <w:rPr>
          <w:rFonts w:ascii="Arial" w:eastAsia="Times New Roman" w:hAnsi="Arial" w:cs="Arial"/>
          <w:color w:val="000000"/>
          <w:sz w:val="24"/>
          <w:szCs w:val="24"/>
        </w:rPr>
        <w:t xml:space="preserve"> de internet </w:t>
      </w:r>
      <w:hyperlink r:id="rId6" w:history="1">
        <w:r w:rsidRPr="00F547DC">
          <w:rPr>
            <w:rStyle w:val="Hyperlink"/>
            <w:rFonts w:ascii="Arial" w:eastAsia="Times New Roman" w:hAnsi="Arial" w:cs="Arial"/>
            <w:sz w:val="24"/>
            <w:szCs w:val="24"/>
          </w:rPr>
          <w:t>www.comunacraciunesti.ro</w:t>
        </w:r>
      </w:hyperlink>
      <w:hyperlink r:id="rId7" w:history="1">
        <w:r w:rsidRPr="00F547DC">
          <w:rPr>
            <w:rStyle w:val="Hyperlink"/>
            <w:rFonts w:ascii="Arial" w:eastAsia="Times New Roman" w:hAnsi="Arial" w:cs="Arial"/>
            <w:sz w:val="24"/>
            <w:szCs w:val="24"/>
          </w:rPr>
          <w:t>.</w:t>
        </w:r>
      </w:hyperlink>
    </w:p>
    <w:p w14:paraId="04678497" w14:textId="77777777" w:rsidR="008760C6" w:rsidRPr="00F547DC" w:rsidRDefault="008760C6" w:rsidP="008760C6">
      <w:pPr>
        <w:spacing w:before="120" w:after="0" w:line="330" w:lineRule="atLeast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F547DC">
        <w:rPr>
          <w:rFonts w:ascii="Arial" w:eastAsia="Times New Roman" w:hAnsi="Arial" w:cs="Arial"/>
          <w:color w:val="000000"/>
          <w:sz w:val="24"/>
          <w:szCs w:val="24"/>
          <w:lang w:val="ro-RO"/>
        </w:rPr>
        <w:t>Întocmit de,</w:t>
      </w:r>
    </w:p>
    <w:p w14:paraId="125651C6" w14:textId="77777777" w:rsidR="008760C6" w:rsidRPr="00F547DC" w:rsidRDefault="008760C6" w:rsidP="00876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F547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0CD59F63" w14:textId="77777777" w:rsidR="00DA2026" w:rsidRPr="00F547DC" w:rsidRDefault="008760C6" w:rsidP="00DA2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7394939C" w14:textId="77777777" w:rsidR="00DA2026" w:rsidRPr="00F547DC" w:rsidRDefault="00DA2026" w:rsidP="00DA2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96DDC" w14:textId="77777777" w:rsidR="00DA2026" w:rsidRPr="00F547DC" w:rsidRDefault="00DA2026" w:rsidP="00DA2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D36D6" w14:textId="25EFC807" w:rsidR="008760C6" w:rsidRPr="00F547DC" w:rsidRDefault="00DA2026" w:rsidP="00DA2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47DC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F547DC">
        <w:rPr>
          <w:rFonts w:ascii="Times New Roman" w:hAnsi="Times New Roman" w:cs="Times New Roman"/>
          <w:sz w:val="28"/>
          <w:szCs w:val="28"/>
        </w:rPr>
        <w:t>,</w:t>
      </w:r>
    </w:p>
    <w:p w14:paraId="2ED10D5F" w14:textId="2280C12F" w:rsidR="00DA2026" w:rsidRPr="00DA2026" w:rsidRDefault="00A703D0" w:rsidP="00DA2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F547DC">
        <w:rPr>
          <w:rFonts w:ascii="Times New Roman" w:hAnsi="Times New Roman" w:cs="Times New Roman"/>
          <w:sz w:val="28"/>
          <w:szCs w:val="28"/>
        </w:rPr>
        <w:t>Havadtoi Attila</w:t>
      </w:r>
    </w:p>
    <w:p w14:paraId="53FD86CF" w14:textId="77777777" w:rsidR="008760C6" w:rsidRDefault="008760C6" w:rsidP="00DA2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298F96" w14:textId="77777777" w:rsidR="008760C6" w:rsidRDefault="008760C6" w:rsidP="008760C6">
      <w:pPr>
        <w:spacing w:before="120" w:after="0" w:line="330" w:lineRule="atLeast"/>
      </w:pPr>
    </w:p>
    <w:p w14:paraId="7870108C" w14:textId="77777777" w:rsidR="008760C6" w:rsidRDefault="008760C6"/>
    <w:sectPr w:rsidR="008760C6" w:rsidSect="00DC3B22">
      <w:pgSz w:w="12240" w:h="15840"/>
      <w:pgMar w:top="630" w:right="72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D00"/>
    <w:multiLevelType w:val="multilevel"/>
    <w:tmpl w:val="0DD55D00"/>
    <w:lvl w:ilvl="0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D9505D"/>
    <w:multiLevelType w:val="hybridMultilevel"/>
    <w:tmpl w:val="AEF8DD5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E872663"/>
    <w:multiLevelType w:val="hybridMultilevel"/>
    <w:tmpl w:val="9AD44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924CCC"/>
    <w:multiLevelType w:val="multilevel"/>
    <w:tmpl w:val="5E924CCC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B0CC6"/>
    <w:multiLevelType w:val="multilevel"/>
    <w:tmpl w:val="701B0CC6"/>
    <w:lvl w:ilvl="0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322364">
    <w:abstractNumId w:val="3"/>
  </w:num>
  <w:num w:numId="2" w16cid:durableId="709917260">
    <w:abstractNumId w:val="4"/>
  </w:num>
  <w:num w:numId="3" w16cid:durableId="1473133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416491">
    <w:abstractNumId w:val="0"/>
  </w:num>
  <w:num w:numId="5" w16cid:durableId="179778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3575567">
    <w:abstractNumId w:val="2"/>
  </w:num>
  <w:num w:numId="7" w16cid:durableId="806821688">
    <w:abstractNumId w:val="2"/>
  </w:num>
  <w:num w:numId="8" w16cid:durableId="180908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11"/>
    <w:rsid w:val="00034531"/>
    <w:rsid w:val="00041E99"/>
    <w:rsid w:val="0006407A"/>
    <w:rsid w:val="00073755"/>
    <w:rsid w:val="000851BA"/>
    <w:rsid w:val="000865FD"/>
    <w:rsid w:val="000B0AE2"/>
    <w:rsid w:val="000B1EFA"/>
    <w:rsid w:val="000D2312"/>
    <w:rsid w:val="00131B11"/>
    <w:rsid w:val="00181169"/>
    <w:rsid w:val="00183F45"/>
    <w:rsid w:val="00202CD5"/>
    <w:rsid w:val="00207B82"/>
    <w:rsid w:val="0025429C"/>
    <w:rsid w:val="00295FD9"/>
    <w:rsid w:val="002A1A26"/>
    <w:rsid w:val="002E1F07"/>
    <w:rsid w:val="003774EC"/>
    <w:rsid w:val="003C34B4"/>
    <w:rsid w:val="003D08F4"/>
    <w:rsid w:val="004D637D"/>
    <w:rsid w:val="004F2EA4"/>
    <w:rsid w:val="005319AB"/>
    <w:rsid w:val="00546481"/>
    <w:rsid w:val="00556688"/>
    <w:rsid w:val="005D3B47"/>
    <w:rsid w:val="00611B7C"/>
    <w:rsid w:val="00623464"/>
    <w:rsid w:val="0068279F"/>
    <w:rsid w:val="006C2424"/>
    <w:rsid w:val="0070586C"/>
    <w:rsid w:val="00711CAF"/>
    <w:rsid w:val="007A3BE4"/>
    <w:rsid w:val="007C60CD"/>
    <w:rsid w:val="007D30A1"/>
    <w:rsid w:val="007D647B"/>
    <w:rsid w:val="007D6B9D"/>
    <w:rsid w:val="00866325"/>
    <w:rsid w:val="008760C6"/>
    <w:rsid w:val="00896A0F"/>
    <w:rsid w:val="008D03DA"/>
    <w:rsid w:val="008D5044"/>
    <w:rsid w:val="008E0159"/>
    <w:rsid w:val="00926984"/>
    <w:rsid w:val="00992C5D"/>
    <w:rsid w:val="009A06EC"/>
    <w:rsid w:val="009A44A4"/>
    <w:rsid w:val="009D4C93"/>
    <w:rsid w:val="009F6EC6"/>
    <w:rsid w:val="00A01B9E"/>
    <w:rsid w:val="00A703D0"/>
    <w:rsid w:val="00A90A12"/>
    <w:rsid w:val="00A921E8"/>
    <w:rsid w:val="00AB6C1C"/>
    <w:rsid w:val="00AE0FF2"/>
    <w:rsid w:val="00B037D6"/>
    <w:rsid w:val="00B2433A"/>
    <w:rsid w:val="00BA43AC"/>
    <w:rsid w:val="00BD3069"/>
    <w:rsid w:val="00C0141C"/>
    <w:rsid w:val="00C01C92"/>
    <w:rsid w:val="00C853E7"/>
    <w:rsid w:val="00CC1DD3"/>
    <w:rsid w:val="00CF6A21"/>
    <w:rsid w:val="00D20D79"/>
    <w:rsid w:val="00D653E0"/>
    <w:rsid w:val="00D904CB"/>
    <w:rsid w:val="00DA2026"/>
    <w:rsid w:val="00DC3B22"/>
    <w:rsid w:val="00E0156E"/>
    <w:rsid w:val="00E24603"/>
    <w:rsid w:val="00E471CE"/>
    <w:rsid w:val="00E75363"/>
    <w:rsid w:val="00EB34C6"/>
    <w:rsid w:val="00ED485E"/>
    <w:rsid w:val="00F450B6"/>
    <w:rsid w:val="00F547DC"/>
    <w:rsid w:val="00FA38D1"/>
    <w:rsid w:val="00FB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25DC2"/>
  <w15:docId w15:val="{87B343E4-6B46-4CD8-88CA-820F5C5E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F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D7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20D79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CF6A21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8760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60C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87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760C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760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zopanit.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acraciunesti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4F960-0ACD-4A65-8580-C9407506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38</Pages>
  <Words>15708</Words>
  <Characters>89538</Characters>
  <Application>Microsoft Office Word</Application>
  <DocSecurity>0</DocSecurity>
  <Lines>746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Kakasi Rita Izabella</cp:lastModifiedBy>
  <cp:revision>6</cp:revision>
  <cp:lastPrinted>2023-01-12T10:16:00Z</cp:lastPrinted>
  <dcterms:created xsi:type="dcterms:W3CDTF">2026-04-24T10:22:00Z</dcterms:created>
  <dcterms:modified xsi:type="dcterms:W3CDTF">2026-05-04T12:32:00Z</dcterms:modified>
</cp:coreProperties>
</file>