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6E71B3" w14:textId="77777777" w:rsidR="00041FE3" w:rsidRPr="00041FE3" w:rsidRDefault="00041FE3" w:rsidP="00041FE3">
      <w:pPr>
        <w:autoSpaceDE w:val="0"/>
        <w:autoSpaceDN w:val="0"/>
        <w:adjustRightInd w:val="0"/>
        <w:spacing w:after="0" w:line="240" w:lineRule="auto"/>
        <w:jc w:val="both"/>
        <w:rPr>
          <w:rFonts w:ascii="Times New Roman" w:hAnsi="Times New Roman" w:cs="Times New Roman"/>
          <w:kern w:val="0"/>
          <w:sz w:val="24"/>
          <w:szCs w:val="24"/>
        </w:rPr>
      </w:pPr>
      <w:r w:rsidRPr="00041FE3">
        <w:rPr>
          <w:rFonts w:ascii="Times New Roman" w:hAnsi="Times New Roman" w:cs="Times New Roman"/>
          <w:kern w:val="0"/>
          <w:sz w:val="24"/>
          <w:szCs w:val="24"/>
        </w:rPr>
        <w:t xml:space="preserve">  LEGE   Nr. 61/1993 din 22 </w:t>
      </w:r>
      <w:proofErr w:type="spellStart"/>
      <w:r w:rsidRPr="00041FE3">
        <w:rPr>
          <w:rFonts w:ascii="Times New Roman" w:hAnsi="Times New Roman" w:cs="Times New Roman"/>
          <w:kern w:val="0"/>
          <w:sz w:val="24"/>
          <w:szCs w:val="24"/>
        </w:rPr>
        <w:t>septembrie</w:t>
      </w:r>
      <w:proofErr w:type="spellEnd"/>
      <w:r w:rsidRPr="00041FE3">
        <w:rPr>
          <w:rFonts w:ascii="Times New Roman" w:hAnsi="Times New Roman" w:cs="Times New Roman"/>
          <w:kern w:val="0"/>
          <w:sz w:val="24"/>
          <w:szCs w:val="24"/>
        </w:rPr>
        <w:t xml:space="preserve"> 1993    *** </w:t>
      </w:r>
      <w:proofErr w:type="spellStart"/>
      <w:r w:rsidRPr="00041FE3">
        <w:rPr>
          <w:rFonts w:ascii="Times New Roman" w:hAnsi="Times New Roman" w:cs="Times New Roman"/>
          <w:kern w:val="0"/>
          <w:sz w:val="24"/>
          <w:szCs w:val="24"/>
        </w:rPr>
        <w:t>Republicată</w:t>
      </w:r>
      <w:proofErr w:type="spellEnd"/>
    </w:p>
    <w:p w14:paraId="410CD8D0" w14:textId="77777777" w:rsidR="00041FE3" w:rsidRPr="00041FE3" w:rsidRDefault="00041FE3" w:rsidP="00041FE3">
      <w:pPr>
        <w:autoSpaceDE w:val="0"/>
        <w:autoSpaceDN w:val="0"/>
        <w:adjustRightInd w:val="0"/>
        <w:spacing w:after="0" w:line="240" w:lineRule="auto"/>
        <w:jc w:val="both"/>
        <w:rPr>
          <w:rFonts w:ascii="Times New Roman" w:hAnsi="Times New Roman" w:cs="Times New Roman"/>
          <w:kern w:val="0"/>
          <w:sz w:val="24"/>
          <w:szCs w:val="24"/>
        </w:rPr>
      </w:pPr>
      <w:proofErr w:type="spellStart"/>
      <w:r w:rsidRPr="00041FE3">
        <w:rPr>
          <w:rFonts w:ascii="Times New Roman" w:hAnsi="Times New Roman" w:cs="Times New Roman"/>
          <w:kern w:val="0"/>
          <w:sz w:val="24"/>
          <w:szCs w:val="24"/>
        </w:rPr>
        <w:t>privind</w:t>
      </w:r>
      <w:proofErr w:type="spellEnd"/>
      <w:r w:rsidRPr="00041FE3">
        <w:rPr>
          <w:rFonts w:ascii="Times New Roman" w:hAnsi="Times New Roman" w:cs="Times New Roman"/>
          <w:kern w:val="0"/>
          <w:sz w:val="24"/>
          <w:szCs w:val="24"/>
        </w:rPr>
        <w:t xml:space="preserve"> </w:t>
      </w:r>
      <w:proofErr w:type="spellStart"/>
      <w:r w:rsidRPr="00041FE3">
        <w:rPr>
          <w:rFonts w:ascii="Times New Roman" w:hAnsi="Times New Roman" w:cs="Times New Roman"/>
          <w:kern w:val="0"/>
          <w:sz w:val="24"/>
          <w:szCs w:val="24"/>
        </w:rPr>
        <w:t>alocaţia</w:t>
      </w:r>
      <w:proofErr w:type="spellEnd"/>
      <w:r w:rsidRPr="00041FE3">
        <w:rPr>
          <w:rFonts w:ascii="Times New Roman" w:hAnsi="Times New Roman" w:cs="Times New Roman"/>
          <w:kern w:val="0"/>
          <w:sz w:val="24"/>
          <w:szCs w:val="24"/>
        </w:rPr>
        <w:t xml:space="preserve"> de stat </w:t>
      </w:r>
      <w:proofErr w:type="spellStart"/>
      <w:r w:rsidRPr="00041FE3">
        <w:rPr>
          <w:rFonts w:ascii="Times New Roman" w:hAnsi="Times New Roman" w:cs="Times New Roman"/>
          <w:kern w:val="0"/>
          <w:sz w:val="24"/>
          <w:szCs w:val="24"/>
        </w:rPr>
        <w:t>pentru</w:t>
      </w:r>
      <w:proofErr w:type="spellEnd"/>
      <w:r w:rsidRPr="00041FE3">
        <w:rPr>
          <w:rFonts w:ascii="Times New Roman" w:hAnsi="Times New Roman" w:cs="Times New Roman"/>
          <w:kern w:val="0"/>
          <w:sz w:val="24"/>
          <w:szCs w:val="24"/>
        </w:rPr>
        <w:t xml:space="preserve"> </w:t>
      </w:r>
      <w:proofErr w:type="spellStart"/>
      <w:r w:rsidRPr="00041FE3">
        <w:rPr>
          <w:rFonts w:ascii="Times New Roman" w:hAnsi="Times New Roman" w:cs="Times New Roman"/>
          <w:kern w:val="0"/>
          <w:sz w:val="24"/>
          <w:szCs w:val="24"/>
        </w:rPr>
        <w:t>copii</w:t>
      </w:r>
      <w:proofErr w:type="spellEnd"/>
    </w:p>
    <w:p w14:paraId="43CE8148" w14:textId="77777777" w:rsidR="00041FE3" w:rsidRPr="00041FE3" w:rsidRDefault="00041FE3" w:rsidP="00041FE3">
      <w:pPr>
        <w:autoSpaceDE w:val="0"/>
        <w:autoSpaceDN w:val="0"/>
        <w:adjustRightInd w:val="0"/>
        <w:spacing w:after="0" w:line="240" w:lineRule="auto"/>
        <w:jc w:val="both"/>
        <w:rPr>
          <w:rFonts w:ascii="Times New Roman" w:hAnsi="Times New Roman" w:cs="Times New Roman"/>
          <w:color w:val="FF0000"/>
          <w:kern w:val="0"/>
          <w:sz w:val="24"/>
          <w:szCs w:val="24"/>
          <w:u w:val="single"/>
          <w:lang w:val="it-IT"/>
        </w:rPr>
      </w:pPr>
    </w:p>
    <w:p w14:paraId="6907A987" w14:textId="77777777" w:rsidR="00041FE3" w:rsidRPr="00041FE3" w:rsidRDefault="00041FE3" w:rsidP="00041FE3">
      <w:pPr>
        <w:autoSpaceDE w:val="0"/>
        <w:autoSpaceDN w:val="0"/>
        <w:adjustRightInd w:val="0"/>
        <w:spacing w:after="0" w:line="240" w:lineRule="auto"/>
        <w:jc w:val="both"/>
        <w:rPr>
          <w:rFonts w:ascii="Times New Roman" w:hAnsi="Times New Roman" w:cs="Times New Roman"/>
          <w:color w:val="FF0000"/>
          <w:kern w:val="0"/>
          <w:sz w:val="24"/>
          <w:szCs w:val="24"/>
          <w:u w:val="single"/>
          <w:lang w:val="it-IT"/>
        </w:rPr>
      </w:pPr>
    </w:p>
    <w:p w14:paraId="697A1118" w14:textId="644292D4" w:rsidR="00041FE3" w:rsidRPr="00041FE3" w:rsidRDefault="00041FE3" w:rsidP="00041FE3">
      <w:pPr>
        <w:autoSpaceDE w:val="0"/>
        <w:autoSpaceDN w:val="0"/>
        <w:adjustRightInd w:val="0"/>
        <w:spacing w:after="0" w:line="240" w:lineRule="auto"/>
        <w:jc w:val="both"/>
        <w:rPr>
          <w:rFonts w:ascii="Times New Roman" w:hAnsi="Times New Roman" w:cs="Times New Roman"/>
          <w:kern w:val="0"/>
          <w:sz w:val="24"/>
          <w:szCs w:val="24"/>
          <w:lang w:val="it-IT"/>
        </w:rPr>
      </w:pPr>
      <w:r w:rsidRPr="00041FE3">
        <w:rPr>
          <w:rFonts w:ascii="Times New Roman" w:hAnsi="Times New Roman" w:cs="Times New Roman"/>
          <w:color w:val="FF0000"/>
          <w:kern w:val="0"/>
          <w:sz w:val="24"/>
          <w:szCs w:val="24"/>
          <w:u w:val="single"/>
          <w:lang w:val="it-IT"/>
        </w:rPr>
        <w:t>ART. 1</w:t>
      </w:r>
    </w:p>
    <w:p w14:paraId="0AEEBD15" w14:textId="77777777" w:rsidR="00041FE3" w:rsidRPr="00041FE3" w:rsidRDefault="00041FE3" w:rsidP="00041FE3">
      <w:pPr>
        <w:autoSpaceDE w:val="0"/>
        <w:autoSpaceDN w:val="0"/>
        <w:adjustRightInd w:val="0"/>
        <w:spacing w:after="0" w:line="240" w:lineRule="auto"/>
        <w:jc w:val="both"/>
        <w:rPr>
          <w:rFonts w:ascii="Times New Roman" w:hAnsi="Times New Roman" w:cs="Times New Roman"/>
          <w:kern w:val="0"/>
          <w:sz w:val="24"/>
          <w:szCs w:val="24"/>
          <w:lang w:val="it-IT"/>
        </w:rPr>
      </w:pPr>
      <w:r w:rsidRPr="00041FE3">
        <w:rPr>
          <w:rFonts w:ascii="Times New Roman" w:hAnsi="Times New Roman" w:cs="Times New Roman"/>
          <w:kern w:val="0"/>
          <w:sz w:val="24"/>
          <w:szCs w:val="24"/>
          <w:lang w:val="it-IT"/>
        </w:rPr>
        <w:t xml:space="preserve">    (1) Se instituie alocaţia de stat pentru copii ca formă de ocrotire a statului acordată tuturor copiilor, fără discriminare.</w:t>
      </w:r>
    </w:p>
    <w:p w14:paraId="03D88FAC" w14:textId="77777777" w:rsidR="00041FE3" w:rsidRPr="00041FE3" w:rsidRDefault="00041FE3" w:rsidP="00041FE3">
      <w:pPr>
        <w:autoSpaceDE w:val="0"/>
        <w:autoSpaceDN w:val="0"/>
        <w:adjustRightInd w:val="0"/>
        <w:spacing w:after="0" w:line="240" w:lineRule="auto"/>
        <w:jc w:val="both"/>
        <w:rPr>
          <w:rFonts w:ascii="Times New Roman" w:hAnsi="Times New Roman" w:cs="Times New Roman"/>
          <w:kern w:val="0"/>
          <w:sz w:val="24"/>
          <w:szCs w:val="24"/>
          <w:lang w:val="it-IT"/>
        </w:rPr>
      </w:pPr>
      <w:r w:rsidRPr="00041FE3">
        <w:rPr>
          <w:rFonts w:ascii="Times New Roman" w:hAnsi="Times New Roman" w:cs="Times New Roman"/>
          <w:kern w:val="0"/>
          <w:sz w:val="24"/>
          <w:szCs w:val="24"/>
          <w:lang w:val="it-IT"/>
        </w:rPr>
        <w:t xml:space="preserve">    (2) Beneficiază de alocaţie de stat pentru copii toţi copiii în vârstă de până la 18 ani.</w:t>
      </w:r>
    </w:p>
    <w:p w14:paraId="226CEEDA" w14:textId="77777777" w:rsidR="00041FE3" w:rsidRPr="00041FE3" w:rsidRDefault="00041FE3" w:rsidP="00041FE3">
      <w:pPr>
        <w:autoSpaceDE w:val="0"/>
        <w:autoSpaceDN w:val="0"/>
        <w:adjustRightInd w:val="0"/>
        <w:spacing w:after="0" w:line="240" w:lineRule="auto"/>
        <w:jc w:val="both"/>
        <w:rPr>
          <w:rFonts w:ascii="Times New Roman" w:hAnsi="Times New Roman" w:cs="Times New Roman"/>
          <w:kern w:val="0"/>
          <w:sz w:val="24"/>
          <w:szCs w:val="24"/>
          <w:lang w:val="it-IT"/>
        </w:rPr>
      </w:pPr>
      <w:r w:rsidRPr="00041FE3">
        <w:rPr>
          <w:rFonts w:ascii="Times New Roman" w:hAnsi="Times New Roman" w:cs="Times New Roman"/>
          <w:kern w:val="0"/>
          <w:sz w:val="24"/>
          <w:szCs w:val="24"/>
          <w:lang w:val="it-IT"/>
        </w:rPr>
        <w:t>ART. 2</w:t>
      </w:r>
    </w:p>
    <w:p w14:paraId="4813F14B" w14:textId="77777777" w:rsidR="00041FE3" w:rsidRPr="00041FE3" w:rsidRDefault="00041FE3" w:rsidP="00041FE3">
      <w:pPr>
        <w:autoSpaceDE w:val="0"/>
        <w:autoSpaceDN w:val="0"/>
        <w:adjustRightInd w:val="0"/>
        <w:spacing w:after="0" w:line="240" w:lineRule="auto"/>
        <w:jc w:val="both"/>
        <w:rPr>
          <w:rFonts w:ascii="Times New Roman" w:hAnsi="Times New Roman" w:cs="Times New Roman"/>
          <w:kern w:val="0"/>
          <w:sz w:val="24"/>
          <w:szCs w:val="24"/>
          <w:lang w:val="it-IT"/>
        </w:rPr>
      </w:pPr>
      <w:r w:rsidRPr="00041FE3">
        <w:rPr>
          <w:rFonts w:ascii="Times New Roman" w:hAnsi="Times New Roman" w:cs="Times New Roman"/>
          <w:kern w:val="0"/>
          <w:sz w:val="24"/>
          <w:szCs w:val="24"/>
          <w:lang w:val="it-IT"/>
        </w:rPr>
        <w:t xml:space="preserve">    Beneficiază de alocaţie de stat pentru copii şi copiii cetăţenilor străini şi ai persoanelor fără cetăţenie rezidenţi, în condiţiile legii, în România, dacă locuiesc împreună cu părinţii.</w:t>
      </w:r>
    </w:p>
    <w:p w14:paraId="401CAAC1" w14:textId="77777777" w:rsidR="00041FE3" w:rsidRPr="00041FE3" w:rsidRDefault="00041FE3" w:rsidP="00041FE3">
      <w:pPr>
        <w:autoSpaceDE w:val="0"/>
        <w:autoSpaceDN w:val="0"/>
        <w:adjustRightInd w:val="0"/>
        <w:spacing w:after="0" w:line="240" w:lineRule="auto"/>
        <w:jc w:val="both"/>
        <w:rPr>
          <w:rFonts w:ascii="Times New Roman" w:hAnsi="Times New Roman" w:cs="Times New Roman"/>
          <w:kern w:val="0"/>
          <w:sz w:val="24"/>
          <w:szCs w:val="24"/>
          <w:lang w:val="it-IT"/>
        </w:rPr>
      </w:pPr>
      <w:r w:rsidRPr="00041FE3">
        <w:rPr>
          <w:rFonts w:ascii="Times New Roman" w:hAnsi="Times New Roman" w:cs="Times New Roman"/>
          <w:b/>
          <w:bCs/>
          <w:color w:val="008000"/>
          <w:kern w:val="0"/>
          <w:sz w:val="24"/>
          <w:szCs w:val="24"/>
          <w:u w:val="single"/>
          <w:lang w:val="it-IT"/>
        </w:rPr>
        <w:t>#M17</w:t>
      </w:r>
    </w:p>
    <w:p w14:paraId="26CF8628" w14:textId="77777777" w:rsidR="00041FE3" w:rsidRPr="00041FE3" w:rsidRDefault="00041FE3" w:rsidP="00041FE3">
      <w:pPr>
        <w:autoSpaceDE w:val="0"/>
        <w:autoSpaceDN w:val="0"/>
        <w:adjustRightInd w:val="0"/>
        <w:spacing w:after="0" w:line="240" w:lineRule="auto"/>
        <w:jc w:val="both"/>
        <w:rPr>
          <w:rFonts w:ascii="Times New Roman" w:hAnsi="Times New Roman" w:cs="Times New Roman"/>
          <w:kern w:val="0"/>
          <w:sz w:val="24"/>
          <w:szCs w:val="24"/>
          <w:lang w:val="it-IT"/>
        </w:rPr>
      </w:pPr>
      <w:r w:rsidRPr="00041FE3">
        <w:rPr>
          <w:rFonts w:ascii="Times New Roman" w:hAnsi="Times New Roman" w:cs="Times New Roman"/>
          <w:kern w:val="0"/>
          <w:sz w:val="24"/>
          <w:szCs w:val="24"/>
          <w:lang w:val="it-IT"/>
        </w:rPr>
        <w:t xml:space="preserve">    </w:t>
      </w:r>
      <w:r w:rsidRPr="00041FE3">
        <w:rPr>
          <w:rFonts w:ascii="Times New Roman" w:hAnsi="Times New Roman" w:cs="Times New Roman"/>
          <w:color w:val="FF0000"/>
          <w:kern w:val="0"/>
          <w:sz w:val="24"/>
          <w:szCs w:val="24"/>
          <w:u w:val="single"/>
          <w:lang w:val="it-IT"/>
        </w:rPr>
        <w:t>ART. 3</w:t>
      </w:r>
    </w:p>
    <w:p w14:paraId="025A706C" w14:textId="77777777" w:rsidR="00041FE3" w:rsidRPr="00041FE3" w:rsidRDefault="00041FE3" w:rsidP="00041FE3">
      <w:pPr>
        <w:autoSpaceDE w:val="0"/>
        <w:autoSpaceDN w:val="0"/>
        <w:adjustRightInd w:val="0"/>
        <w:spacing w:after="0" w:line="240" w:lineRule="auto"/>
        <w:jc w:val="both"/>
        <w:rPr>
          <w:rFonts w:ascii="Times New Roman" w:hAnsi="Times New Roman" w:cs="Times New Roman"/>
          <w:i/>
          <w:iCs/>
          <w:kern w:val="0"/>
          <w:sz w:val="24"/>
          <w:szCs w:val="24"/>
          <w:lang w:val="it-IT"/>
        </w:rPr>
      </w:pPr>
      <w:r w:rsidRPr="00041FE3">
        <w:rPr>
          <w:rFonts w:ascii="Times New Roman" w:hAnsi="Times New Roman" w:cs="Times New Roman"/>
          <w:i/>
          <w:iCs/>
          <w:kern w:val="0"/>
          <w:sz w:val="24"/>
          <w:szCs w:val="24"/>
          <w:lang w:val="it-IT"/>
        </w:rPr>
        <w:t xml:space="preserve">    (1) Începând cu drepturile aferente lunii ianuarie 2022, alocaţia de stat pentru copii se stabileşte în cuantum de:</w:t>
      </w:r>
    </w:p>
    <w:p w14:paraId="62978213" w14:textId="77777777" w:rsidR="00041FE3" w:rsidRPr="00041FE3" w:rsidRDefault="00041FE3" w:rsidP="00041FE3">
      <w:pPr>
        <w:autoSpaceDE w:val="0"/>
        <w:autoSpaceDN w:val="0"/>
        <w:adjustRightInd w:val="0"/>
        <w:spacing w:after="0" w:line="240" w:lineRule="auto"/>
        <w:jc w:val="both"/>
        <w:rPr>
          <w:rFonts w:ascii="Times New Roman" w:hAnsi="Times New Roman" w:cs="Times New Roman"/>
          <w:i/>
          <w:iCs/>
          <w:kern w:val="0"/>
          <w:sz w:val="24"/>
          <w:szCs w:val="24"/>
          <w:lang w:val="it-IT"/>
        </w:rPr>
      </w:pPr>
      <w:r w:rsidRPr="00041FE3">
        <w:rPr>
          <w:rFonts w:ascii="Times New Roman" w:hAnsi="Times New Roman" w:cs="Times New Roman"/>
          <w:i/>
          <w:iCs/>
          <w:kern w:val="0"/>
          <w:sz w:val="24"/>
          <w:szCs w:val="24"/>
          <w:lang w:val="it-IT"/>
        </w:rPr>
        <w:t xml:space="preserve">    a) 600 lei pentru copiii cu vârsta de până la 2 ani sau de până la 3 ani, în cazul copilului cu handicap;</w:t>
      </w:r>
    </w:p>
    <w:p w14:paraId="6965FE80" w14:textId="77777777" w:rsidR="00041FE3" w:rsidRPr="00041FE3" w:rsidRDefault="00041FE3" w:rsidP="00041FE3">
      <w:pPr>
        <w:autoSpaceDE w:val="0"/>
        <w:autoSpaceDN w:val="0"/>
        <w:adjustRightInd w:val="0"/>
        <w:spacing w:after="0" w:line="240" w:lineRule="auto"/>
        <w:jc w:val="both"/>
        <w:rPr>
          <w:rFonts w:ascii="Times New Roman" w:hAnsi="Times New Roman" w:cs="Times New Roman"/>
          <w:i/>
          <w:iCs/>
          <w:kern w:val="0"/>
          <w:sz w:val="24"/>
          <w:szCs w:val="24"/>
          <w:lang w:val="it-IT"/>
        </w:rPr>
      </w:pPr>
      <w:r w:rsidRPr="00041FE3">
        <w:rPr>
          <w:rFonts w:ascii="Times New Roman" w:hAnsi="Times New Roman" w:cs="Times New Roman"/>
          <w:i/>
          <w:iCs/>
          <w:kern w:val="0"/>
          <w:sz w:val="24"/>
          <w:szCs w:val="24"/>
          <w:lang w:val="it-IT"/>
        </w:rPr>
        <w:t xml:space="preserve">    b) 243 lei pentru copiii cu vârsta cuprinsă între 2 ani şi 18 ani, precum şi pentru tinerii prevăzuţi la </w:t>
      </w:r>
      <w:r w:rsidRPr="00041FE3">
        <w:rPr>
          <w:rFonts w:ascii="Times New Roman" w:hAnsi="Times New Roman" w:cs="Times New Roman"/>
          <w:i/>
          <w:iCs/>
          <w:color w:val="008000"/>
          <w:kern w:val="0"/>
          <w:sz w:val="24"/>
          <w:szCs w:val="24"/>
          <w:u w:val="single"/>
          <w:lang w:val="it-IT"/>
        </w:rPr>
        <w:t>art. 1</w:t>
      </w:r>
      <w:r w:rsidRPr="00041FE3">
        <w:rPr>
          <w:rFonts w:ascii="Times New Roman" w:hAnsi="Times New Roman" w:cs="Times New Roman"/>
          <w:i/>
          <w:iCs/>
          <w:kern w:val="0"/>
          <w:sz w:val="24"/>
          <w:szCs w:val="24"/>
          <w:lang w:val="it-IT"/>
        </w:rPr>
        <w:t xml:space="preserve"> alin. (3);</w:t>
      </w:r>
    </w:p>
    <w:p w14:paraId="08E15F0D" w14:textId="77777777" w:rsidR="00041FE3" w:rsidRPr="00041FE3" w:rsidRDefault="00041FE3" w:rsidP="00041FE3">
      <w:pPr>
        <w:autoSpaceDE w:val="0"/>
        <w:autoSpaceDN w:val="0"/>
        <w:adjustRightInd w:val="0"/>
        <w:spacing w:after="0" w:line="240" w:lineRule="auto"/>
        <w:jc w:val="both"/>
        <w:rPr>
          <w:rFonts w:ascii="Times New Roman" w:hAnsi="Times New Roman" w:cs="Times New Roman"/>
          <w:i/>
          <w:iCs/>
          <w:kern w:val="0"/>
          <w:sz w:val="24"/>
          <w:szCs w:val="24"/>
          <w:lang w:val="it-IT"/>
        </w:rPr>
      </w:pPr>
      <w:r w:rsidRPr="00041FE3">
        <w:rPr>
          <w:rFonts w:ascii="Times New Roman" w:hAnsi="Times New Roman" w:cs="Times New Roman"/>
          <w:i/>
          <w:iCs/>
          <w:kern w:val="0"/>
          <w:sz w:val="24"/>
          <w:szCs w:val="24"/>
          <w:lang w:val="it-IT"/>
        </w:rPr>
        <w:t xml:space="preserve">    c) 600 lei pentru copiii cu vârsta cuprinsă între 3 ani şi 18 ani, în cazul copilului cu handicap.</w:t>
      </w:r>
    </w:p>
    <w:p w14:paraId="49083470" w14:textId="77777777" w:rsidR="00041FE3" w:rsidRPr="00041FE3" w:rsidRDefault="00041FE3" w:rsidP="00041FE3">
      <w:pPr>
        <w:autoSpaceDE w:val="0"/>
        <w:autoSpaceDN w:val="0"/>
        <w:adjustRightInd w:val="0"/>
        <w:spacing w:after="0" w:line="240" w:lineRule="auto"/>
        <w:jc w:val="both"/>
        <w:rPr>
          <w:rFonts w:ascii="Times New Roman" w:hAnsi="Times New Roman" w:cs="Times New Roman"/>
          <w:i/>
          <w:iCs/>
          <w:kern w:val="0"/>
          <w:sz w:val="24"/>
          <w:szCs w:val="24"/>
          <w:lang w:val="it-IT"/>
        </w:rPr>
      </w:pPr>
      <w:r w:rsidRPr="00041FE3">
        <w:rPr>
          <w:rFonts w:ascii="Times New Roman" w:hAnsi="Times New Roman" w:cs="Times New Roman"/>
          <w:i/>
          <w:iCs/>
          <w:kern w:val="0"/>
          <w:sz w:val="24"/>
          <w:szCs w:val="24"/>
          <w:lang w:val="it-IT"/>
        </w:rPr>
        <w:t xml:space="preserve">    (2) Începând cu drepturile aferente lunii ianuarie 2023, cuantumul alocaţiei de stat pentru copii se indexează anual, din oficiu, cu rata medie anuală a inflaţiei. Rata medie anuală a inflaţiei este indicatorul definitiv cunoscut în anul curent pentru anul calendaristic anterior, comunicat de Institutul Naţional de Statistică.</w:t>
      </w:r>
    </w:p>
    <w:p w14:paraId="5AD087CD" w14:textId="77777777" w:rsidR="00041FE3" w:rsidRPr="00041FE3" w:rsidRDefault="00041FE3" w:rsidP="00041FE3">
      <w:pPr>
        <w:autoSpaceDE w:val="0"/>
        <w:autoSpaceDN w:val="0"/>
        <w:adjustRightInd w:val="0"/>
        <w:spacing w:after="0" w:line="240" w:lineRule="auto"/>
        <w:jc w:val="both"/>
        <w:rPr>
          <w:rFonts w:ascii="Times New Roman" w:hAnsi="Times New Roman" w:cs="Times New Roman"/>
          <w:i/>
          <w:iCs/>
          <w:kern w:val="0"/>
          <w:sz w:val="24"/>
          <w:szCs w:val="24"/>
          <w:lang w:val="it-IT"/>
        </w:rPr>
      </w:pPr>
      <w:r w:rsidRPr="00041FE3">
        <w:rPr>
          <w:rFonts w:ascii="Times New Roman" w:hAnsi="Times New Roman" w:cs="Times New Roman"/>
          <w:i/>
          <w:iCs/>
          <w:kern w:val="0"/>
          <w:sz w:val="24"/>
          <w:szCs w:val="24"/>
          <w:lang w:val="it-IT"/>
        </w:rPr>
        <w:t xml:space="preserve">    (3) Titulari ai dreptului la alocaţie pentru copii sunt copiii şi tinerii prevăzuţi la </w:t>
      </w:r>
      <w:r w:rsidRPr="00041FE3">
        <w:rPr>
          <w:rFonts w:ascii="Times New Roman" w:hAnsi="Times New Roman" w:cs="Times New Roman"/>
          <w:i/>
          <w:iCs/>
          <w:color w:val="008000"/>
          <w:kern w:val="0"/>
          <w:sz w:val="24"/>
          <w:szCs w:val="24"/>
          <w:u w:val="single"/>
          <w:lang w:val="it-IT"/>
        </w:rPr>
        <w:t>art. 1</w:t>
      </w:r>
      <w:r w:rsidRPr="00041FE3">
        <w:rPr>
          <w:rFonts w:ascii="Times New Roman" w:hAnsi="Times New Roman" w:cs="Times New Roman"/>
          <w:i/>
          <w:iCs/>
          <w:kern w:val="0"/>
          <w:sz w:val="24"/>
          <w:szCs w:val="24"/>
          <w:lang w:val="it-IT"/>
        </w:rPr>
        <w:t xml:space="preserve"> alin. (2) şi (3).</w:t>
      </w:r>
    </w:p>
    <w:p w14:paraId="0CF69885" w14:textId="77777777" w:rsidR="00041FE3" w:rsidRPr="00041FE3" w:rsidRDefault="00041FE3" w:rsidP="00041FE3">
      <w:pPr>
        <w:autoSpaceDE w:val="0"/>
        <w:autoSpaceDN w:val="0"/>
        <w:adjustRightInd w:val="0"/>
        <w:spacing w:after="0" w:line="240" w:lineRule="auto"/>
        <w:jc w:val="both"/>
        <w:rPr>
          <w:rFonts w:ascii="Times New Roman" w:hAnsi="Times New Roman" w:cs="Times New Roman"/>
          <w:i/>
          <w:iCs/>
          <w:kern w:val="0"/>
          <w:sz w:val="24"/>
          <w:szCs w:val="24"/>
          <w:lang w:val="it-IT"/>
        </w:rPr>
      </w:pPr>
      <w:r w:rsidRPr="00041FE3">
        <w:rPr>
          <w:rFonts w:ascii="Times New Roman" w:hAnsi="Times New Roman" w:cs="Times New Roman"/>
          <w:i/>
          <w:iCs/>
          <w:kern w:val="0"/>
          <w:sz w:val="24"/>
          <w:szCs w:val="24"/>
          <w:lang w:val="it-IT"/>
        </w:rPr>
        <w:t xml:space="preserve">    (4) Alocaţia de stat pentru copii prevăzută la alin. (1) lit. a) se cumulează cu indemnizaţia lunară, stimulentul lunar sau stimulentul de inserţie, prevăzute de </w:t>
      </w:r>
      <w:r w:rsidRPr="00041FE3">
        <w:rPr>
          <w:rFonts w:ascii="Times New Roman" w:hAnsi="Times New Roman" w:cs="Times New Roman"/>
          <w:i/>
          <w:iCs/>
          <w:color w:val="008000"/>
          <w:kern w:val="0"/>
          <w:sz w:val="24"/>
          <w:szCs w:val="24"/>
          <w:u w:val="single"/>
          <w:lang w:val="it-IT"/>
        </w:rPr>
        <w:t>Ordonanţa de urgenţă a Guvernului nr. 111/2010</w:t>
      </w:r>
      <w:r w:rsidRPr="00041FE3">
        <w:rPr>
          <w:rFonts w:ascii="Times New Roman" w:hAnsi="Times New Roman" w:cs="Times New Roman"/>
          <w:i/>
          <w:iCs/>
          <w:kern w:val="0"/>
          <w:sz w:val="24"/>
          <w:szCs w:val="24"/>
          <w:lang w:val="it-IT"/>
        </w:rPr>
        <w:t xml:space="preserve"> privind concediul şi indemnizaţia lunară pentru creşterea copiilor, aprobată cu modificări prin </w:t>
      </w:r>
      <w:r w:rsidRPr="00041FE3">
        <w:rPr>
          <w:rFonts w:ascii="Times New Roman" w:hAnsi="Times New Roman" w:cs="Times New Roman"/>
          <w:i/>
          <w:iCs/>
          <w:color w:val="008000"/>
          <w:kern w:val="0"/>
          <w:sz w:val="24"/>
          <w:szCs w:val="24"/>
          <w:u w:val="single"/>
          <w:lang w:val="it-IT"/>
        </w:rPr>
        <w:t>Legea nr. 132/2011</w:t>
      </w:r>
      <w:r w:rsidRPr="00041FE3">
        <w:rPr>
          <w:rFonts w:ascii="Times New Roman" w:hAnsi="Times New Roman" w:cs="Times New Roman"/>
          <w:i/>
          <w:iCs/>
          <w:kern w:val="0"/>
          <w:sz w:val="24"/>
          <w:szCs w:val="24"/>
          <w:lang w:val="it-IT"/>
        </w:rPr>
        <w:t>, cu modificările şi completările ulterioare.</w:t>
      </w:r>
    </w:p>
    <w:p w14:paraId="6B45E002" w14:textId="77777777" w:rsidR="00041FE3" w:rsidRPr="00041FE3" w:rsidRDefault="00041FE3" w:rsidP="00041FE3">
      <w:pPr>
        <w:autoSpaceDE w:val="0"/>
        <w:autoSpaceDN w:val="0"/>
        <w:adjustRightInd w:val="0"/>
        <w:spacing w:after="0" w:line="240" w:lineRule="auto"/>
        <w:jc w:val="both"/>
        <w:rPr>
          <w:rFonts w:ascii="Times New Roman" w:hAnsi="Times New Roman" w:cs="Times New Roman"/>
          <w:kern w:val="0"/>
          <w:sz w:val="24"/>
          <w:szCs w:val="24"/>
          <w:lang w:val="it-IT"/>
        </w:rPr>
      </w:pPr>
      <w:r w:rsidRPr="00041FE3">
        <w:rPr>
          <w:rFonts w:ascii="Times New Roman" w:hAnsi="Times New Roman" w:cs="Times New Roman"/>
          <w:i/>
          <w:iCs/>
          <w:kern w:val="0"/>
          <w:sz w:val="24"/>
          <w:szCs w:val="24"/>
          <w:lang w:val="it-IT"/>
        </w:rPr>
        <w:t xml:space="preserve">    (5) Dacă din calculul cuantumului alocaţiei de stat pentru copii prevăzut la alin. (2) rezultă fracţiuni în bani, cuantumul se rotunjeşte la leu în favoarea beneficiarului. În situaţia în care în urma indexării rezultă un cuantum mai mic decât cel acordat, atunci se menţine cuantumul în plată.</w:t>
      </w:r>
    </w:p>
    <w:p w14:paraId="72AFA7AE" w14:textId="77777777" w:rsidR="00041FE3" w:rsidRPr="00041FE3" w:rsidRDefault="00041FE3" w:rsidP="00041FE3">
      <w:pPr>
        <w:autoSpaceDE w:val="0"/>
        <w:autoSpaceDN w:val="0"/>
        <w:adjustRightInd w:val="0"/>
        <w:spacing w:after="0" w:line="240" w:lineRule="auto"/>
        <w:jc w:val="both"/>
        <w:rPr>
          <w:rFonts w:ascii="Times New Roman" w:hAnsi="Times New Roman" w:cs="Times New Roman"/>
          <w:kern w:val="0"/>
          <w:sz w:val="24"/>
          <w:szCs w:val="24"/>
          <w:lang w:val="it-IT"/>
        </w:rPr>
      </w:pPr>
      <w:r w:rsidRPr="00041FE3">
        <w:rPr>
          <w:rFonts w:ascii="Times New Roman" w:hAnsi="Times New Roman" w:cs="Times New Roman"/>
          <w:b/>
          <w:bCs/>
          <w:color w:val="008000"/>
          <w:kern w:val="0"/>
          <w:sz w:val="24"/>
          <w:szCs w:val="24"/>
          <w:u w:val="single"/>
          <w:lang w:val="it-IT"/>
        </w:rPr>
        <w:t>#M19</w:t>
      </w:r>
    </w:p>
    <w:p w14:paraId="57C0C142" w14:textId="77777777" w:rsidR="00041FE3" w:rsidRPr="00041FE3" w:rsidRDefault="00041FE3" w:rsidP="00041FE3">
      <w:pPr>
        <w:autoSpaceDE w:val="0"/>
        <w:autoSpaceDN w:val="0"/>
        <w:adjustRightInd w:val="0"/>
        <w:spacing w:after="0" w:line="240" w:lineRule="auto"/>
        <w:jc w:val="both"/>
        <w:rPr>
          <w:rFonts w:ascii="Times New Roman" w:hAnsi="Times New Roman" w:cs="Times New Roman"/>
          <w:kern w:val="0"/>
          <w:sz w:val="24"/>
          <w:szCs w:val="24"/>
          <w:lang w:val="it-IT"/>
        </w:rPr>
      </w:pPr>
      <w:r w:rsidRPr="00041FE3">
        <w:rPr>
          <w:rFonts w:ascii="Times New Roman" w:hAnsi="Times New Roman" w:cs="Times New Roman"/>
          <w:kern w:val="0"/>
          <w:sz w:val="24"/>
          <w:szCs w:val="24"/>
          <w:lang w:val="it-IT"/>
        </w:rPr>
        <w:t xml:space="preserve">    </w:t>
      </w:r>
      <w:r w:rsidRPr="00041FE3">
        <w:rPr>
          <w:rFonts w:ascii="Times New Roman" w:hAnsi="Times New Roman" w:cs="Times New Roman"/>
          <w:color w:val="FF0000"/>
          <w:kern w:val="0"/>
          <w:sz w:val="24"/>
          <w:szCs w:val="24"/>
          <w:u w:val="single"/>
          <w:lang w:val="it-IT"/>
        </w:rPr>
        <w:t>ART. 4</w:t>
      </w:r>
    </w:p>
    <w:p w14:paraId="18C2F558" w14:textId="77777777" w:rsidR="00041FE3" w:rsidRPr="00041FE3" w:rsidRDefault="00041FE3" w:rsidP="00041FE3">
      <w:pPr>
        <w:autoSpaceDE w:val="0"/>
        <w:autoSpaceDN w:val="0"/>
        <w:adjustRightInd w:val="0"/>
        <w:spacing w:after="0" w:line="240" w:lineRule="auto"/>
        <w:jc w:val="both"/>
        <w:rPr>
          <w:rFonts w:ascii="Times New Roman" w:hAnsi="Times New Roman" w:cs="Times New Roman"/>
          <w:kern w:val="0"/>
          <w:sz w:val="24"/>
          <w:szCs w:val="24"/>
          <w:lang w:val="it-IT"/>
        </w:rPr>
      </w:pPr>
      <w:r w:rsidRPr="00041FE3">
        <w:rPr>
          <w:rFonts w:ascii="Times New Roman" w:hAnsi="Times New Roman" w:cs="Times New Roman"/>
          <w:i/>
          <w:iCs/>
          <w:kern w:val="0"/>
          <w:sz w:val="24"/>
          <w:szCs w:val="24"/>
          <w:lang w:val="it-IT"/>
        </w:rPr>
        <w:t xml:space="preserve">    (1) Alocaţia de stat pentru copii se plăteşte unuia dintre părinţi pe baza acordului acestora sau a convenţiei autentificate de un notar public cu ocazia divorţului ori, în caz de neînţelegere, pe baza hotărârii judecătoreşti sau a ordinului de protecţie emis de instanţa judecătorească, părintelui/persoanei căruia/căreia i s-a încredinţat copilul spre creştere şi educare sau la care s-a stabilit reşedinţa copilului. Alocaţia este încasată de părintele/persoana beneficiar/beneficiară al/a măsurii de protecţie pe durata valabilităţii ordinului de protecţie şi atât timp cât i-a fost încredinţat copilul sau în situaţia în care copilul are stabilită reşedinţa la acesta/aceasta.</w:t>
      </w:r>
    </w:p>
    <w:p w14:paraId="0A4AE7D2" w14:textId="77777777" w:rsidR="00041FE3" w:rsidRPr="00041FE3" w:rsidRDefault="00041FE3" w:rsidP="00041FE3">
      <w:pPr>
        <w:autoSpaceDE w:val="0"/>
        <w:autoSpaceDN w:val="0"/>
        <w:adjustRightInd w:val="0"/>
        <w:spacing w:after="0" w:line="240" w:lineRule="auto"/>
        <w:jc w:val="both"/>
        <w:rPr>
          <w:rFonts w:ascii="Times New Roman" w:hAnsi="Times New Roman" w:cs="Times New Roman"/>
          <w:kern w:val="0"/>
          <w:sz w:val="24"/>
          <w:szCs w:val="24"/>
          <w:lang w:val="it-IT"/>
        </w:rPr>
      </w:pPr>
      <w:r w:rsidRPr="00041FE3">
        <w:rPr>
          <w:rFonts w:ascii="Times New Roman" w:hAnsi="Times New Roman" w:cs="Times New Roman"/>
          <w:b/>
          <w:bCs/>
          <w:color w:val="008000"/>
          <w:kern w:val="0"/>
          <w:sz w:val="24"/>
          <w:szCs w:val="24"/>
          <w:u w:val="single"/>
          <w:lang w:val="it-IT"/>
        </w:rPr>
        <w:t>#B</w:t>
      </w:r>
    </w:p>
    <w:p w14:paraId="76AC1543" w14:textId="77777777" w:rsidR="00041FE3" w:rsidRPr="00041FE3" w:rsidRDefault="00041FE3" w:rsidP="00041FE3">
      <w:pPr>
        <w:autoSpaceDE w:val="0"/>
        <w:autoSpaceDN w:val="0"/>
        <w:adjustRightInd w:val="0"/>
        <w:spacing w:after="0" w:line="240" w:lineRule="auto"/>
        <w:jc w:val="both"/>
        <w:rPr>
          <w:rFonts w:ascii="Times New Roman" w:hAnsi="Times New Roman" w:cs="Times New Roman"/>
          <w:kern w:val="0"/>
          <w:sz w:val="24"/>
          <w:szCs w:val="24"/>
          <w:lang w:val="it-IT"/>
        </w:rPr>
      </w:pPr>
      <w:r w:rsidRPr="00041FE3">
        <w:rPr>
          <w:rFonts w:ascii="Times New Roman" w:hAnsi="Times New Roman" w:cs="Times New Roman"/>
          <w:kern w:val="0"/>
          <w:sz w:val="24"/>
          <w:szCs w:val="24"/>
          <w:lang w:val="it-IT"/>
        </w:rPr>
        <w:lastRenderedPageBreak/>
        <w:t xml:space="preserve">    (2) Alocaţia de stat pentru copii se plăteşte şi tutorelui, curatorului, persoanei căreia i-a fost dat în plasament familial copilul, inclusiv asistentului maternal sau persoanei căreia i-a fost încredinţat copilul în vederea adopţiei, în condiţiile legii.</w:t>
      </w:r>
    </w:p>
    <w:p w14:paraId="45FA4060" w14:textId="77777777" w:rsidR="00892047" w:rsidRPr="00041FE3" w:rsidRDefault="00892047" w:rsidP="00041FE3">
      <w:pPr>
        <w:jc w:val="both"/>
        <w:rPr>
          <w:sz w:val="24"/>
          <w:szCs w:val="24"/>
          <w:lang w:val="it-IT"/>
        </w:rPr>
      </w:pPr>
    </w:p>
    <w:sectPr w:rsidR="00892047" w:rsidRPr="00041F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FE3"/>
    <w:rsid w:val="00041FE3"/>
    <w:rsid w:val="008920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07CE7"/>
  <w15:chartTrackingRefBased/>
  <w15:docId w15:val="{A4E6DABF-AFCF-4CC1-9738-CDC7A9CB6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462</Words>
  <Characters>2634</Characters>
  <Application>Microsoft Office Word</Application>
  <DocSecurity>0</DocSecurity>
  <Lines>21</Lines>
  <Paragraphs>6</Paragraphs>
  <ScaleCrop>false</ScaleCrop>
  <Company/>
  <LinksUpToDate>false</LinksUpToDate>
  <CharactersWithSpaces>3090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Gyorgy Reka</dc:creator>
  <cp:keywords/>
  <dc:description/>
  <cp:lastModifiedBy>Gyorgy Reka</cp:lastModifiedBy>
  <cp:revision>1</cp:revision>
  <dcterms:created xsi:type="dcterms:W3CDTF">2023-07-05T07:20:00Z</dcterms:created>
  <dcterms:modified xsi:type="dcterms:W3CDTF">2023-07-05T07:25:00Z</dcterms:modified>
</cp:coreProperties>
</file>