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A7A6" w14:textId="77777777" w:rsidR="007C2DCB" w:rsidRDefault="007C2DCB" w:rsidP="007C2DC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268 din 14 martie 2007</w:t>
      </w:r>
    </w:p>
    <w:p w14:paraId="7F42BC30" w14:textId="03E63244" w:rsidR="007C2DCB" w:rsidRPr="004D7B63" w:rsidRDefault="007C2DCB" w:rsidP="007C2DC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pentru aprobarea Normelor metodologice de aplicare a prevederilor </w:t>
      </w:r>
      <w:r>
        <w:rPr>
          <w:rFonts w:ascii="Times New Roman" w:hAnsi="Times New Roman" w:cs="Times New Roman"/>
          <w:color w:val="008000"/>
          <w:sz w:val="28"/>
          <w:szCs w:val="28"/>
          <w:u w:val="single"/>
        </w:rPr>
        <w:t>Legii nr. 448/2006</w:t>
      </w:r>
      <w:r>
        <w:rPr>
          <w:rFonts w:ascii="Times New Roman" w:hAnsi="Times New Roman" w:cs="Times New Roman"/>
          <w:sz w:val="28"/>
          <w:szCs w:val="28"/>
        </w:rPr>
        <w:t xml:space="preserve"> privind protecţia şi promovarea drepturilor persoanelor cu handicap</w:t>
      </w:r>
    </w:p>
    <w:p w14:paraId="3E3A6E6E" w14:textId="77777777" w:rsidR="007C2DCB" w:rsidRPr="007C2DCB" w:rsidRDefault="007C2DCB" w:rsidP="007C2DCB">
      <w:pPr>
        <w:autoSpaceDE w:val="0"/>
        <w:autoSpaceDN w:val="0"/>
        <w:adjustRightInd w:val="0"/>
        <w:spacing w:after="0" w:line="240" w:lineRule="auto"/>
        <w:rPr>
          <w:rFonts w:ascii="Times New Roman" w:hAnsi="Times New Roman" w:cs="Times New Roman"/>
          <w:sz w:val="24"/>
          <w:szCs w:val="24"/>
        </w:rPr>
      </w:pPr>
      <w:r w:rsidRPr="007C2DCB">
        <w:rPr>
          <w:rFonts w:ascii="Times New Roman" w:hAnsi="Times New Roman" w:cs="Times New Roman"/>
          <w:color w:val="FF0000"/>
          <w:sz w:val="24"/>
          <w:szCs w:val="24"/>
          <w:u w:val="single"/>
        </w:rPr>
        <w:t>ART. 25</w:t>
      </w:r>
    </w:p>
    <w:p w14:paraId="62AB4880" w14:textId="77777777" w:rsidR="007C2DCB" w:rsidRPr="007C2DCB" w:rsidRDefault="007C2DCB" w:rsidP="007C2DCB">
      <w:pPr>
        <w:autoSpaceDE w:val="0"/>
        <w:autoSpaceDN w:val="0"/>
        <w:adjustRightInd w:val="0"/>
        <w:spacing w:after="0" w:line="240" w:lineRule="auto"/>
        <w:rPr>
          <w:rFonts w:ascii="Times New Roman" w:hAnsi="Times New Roman" w:cs="Times New Roman"/>
          <w:i/>
          <w:iCs/>
          <w:sz w:val="24"/>
          <w:szCs w:val="24"/>
        </w:rPr>
      </w:pPr>
      <w:r w:rsidRPr="007C2DCB">
        <w:rPr>
          <w:rFonts w:ascii="Times New Roman" w:hAnsi="Times New Roman" w:cs="Times New Roman"/>
          <w:i/>
          <w:iCs/>
          <w:sz w:val="24"/>
          <w:szCs w:val="24"/>
        </w:rPr>
        <w:t xml:space="preserve">    (1) Pentru a fi încadrată ca asistent personal, persoana respectivă se va prezenta la primăria localităţii de domiciliu sau de reşedinţă a persoanei cu handicap grav şi va depune un dosar conţinând următoarele documente:</w:t>
      </w:r>
    </w:p>
    <w:p w14:paraId="60094ED5" w14:textId="77777777" w:rsidR="007C2DCB" w:rsidRPr="007C2DCB" w:rsidRDefault="007C2DCB" w:rsidP="007C2DCB">
      <w:pPr>
        <w:autoSpaceDE w:val="0"/>
        <w:autoSpaceDN w:val="0"/>
        <w:adjustRightInd w:val="0"/>
        <w:spacing w:after="0" w:line="240" w:lineRule="auto"/>
        <w:rPr>
          <w:rFonts w:ascii="Times New Roman" w:hAnsi="Times New Roman" w:cs="Times New Roman"/>
          <w:i/>
          <w:iCs/>
          <w:sz w:val="24"/>
          <w:szCs w:val="24"/>
        </w:rPr>
      </w:pPr>
      <w:r w:rsidRPr="007C2DCB">
        <w:rPr>
          <w:rFonts w:ascii="Times New Roman" w:hAnsi="Times New Roman" w:cs="Times New Roman"/>
          <w:i/>
          <w:iCs/>
          <w:sz w:val="24"/>
          <w:szCs w:val="24"/>
        </w:rPr>
        <w:t xml:space="preserve">    a) cerere de angajare;</w:t>
      </w:r>
    </w:p>
    <w:p w14:paraId="602236A4" w14:textId="77777777" w:rsidR="007C2DCB" w:rsidRPr="007C2DCB" w:rsidRDefault="007C2DCB" w:rsidP="007C2DCB">
      <w:pPr>
        <w:autoSpaceDE w:val="0"/>
        <w:autoSpaceDN w:val="0"/>
        <w:adjustRightInd w:val="0"/>
        <w:spacing w:after="0" w:line="240" w:lineRule="auto"/>
        <w:rPr>
          <w:rFonts w:ascii="Times New Roman" w:hAnsi="Times New Roman" w:cs="Times New Roman"/>
          <w:i/>
          <w:iCs/>
          <w:sz w:val="24"/>
          <w:szCs w:val="24"/>
        </w:rPr>
      </w:pPr>
      <w:r w:rsidRPr="007C2DCB">
        <w:rPr>
          <w:rFonts w:ascii="Times New Roman" w:hAnsi="Times New Roman" w:cs="Times New Roman"/>
          <w:i/>
          <w:iCs/>
          <w:sz w:val="24"/>
          <w:szCs w:val="24"/>
        </w:rPr>
        <w:t xml:space="preserve">    b) copie de pe actele de identitate şi de stare civilă;</w:t>
      </w:r>
    </w:p>
    <w:p w14:paraId="1B9715AF" w14:textId="77777777" w:rsidR="007C2DCB" w:rsidRPr="007C2DCB" w:rsidRDefault="007C2DCB" w:rsidP="007C2DCB">
      <w:pPr>
        <w:autoSpaceDE w:val="0"/>
        <w:autoSpaceDN w:val="0"/>
        <w:adjustRightInd w:val="0"/>
        <w:spacing w:after="0" w:line="240" w:lineRule="auto"/>
        <w:rPr>
          <w:rFonts w:ascii="Times New Roman" w:hAnsi="Times New Roman" w:cs="Times New Roman"/>
          <w:i/>
          <w:iCs/>
          <w:sz w:val="24"/>
          <w:szCs w:val="24"/>
        </w:rPr>
      </w:pPr>
      <w:r w:rsidRPr="007C2DCB">
        <w:rPr>
          <w:rFonts w:ascii="Times New Roman" w:hAnsi="Times New Roman" w:cs="Times New Roman"/>
          <w:i/>
          <w:iCs/>
          <w:sz w:val="24"/>
          <w:szCs w:val="24"/>
        </w:rPr>
        <w:t xml:space="preserve">    c) copie de pe actele de studii;</w:t>
      </w:r>
    </w:p>
    <w:p w14:paraId="0E27A7D4" w14:textId="77777777" w:rsidR="007C2DCB" w:rsidRPr="007C2DCB" w:rsidRDefault="007C2DCB" w:rsidP="007C2DCB">
      <w:pPr>
        <w:autoSpaceDE w:val="0"/>
        <w:autoSpaceDN w:val="0"/>
        <w:adjustRightInd w:val="0"/>
        <w:spacing w:after="0" w:line="240" w:lineRule="auto"/>
        <w:rPr>
          <w:rFonts w:ascii="Times New Roman" w:hAnsi="Times New Roman" w:cs="Times New Roman"/>
          <w:i/>
          <w:iCs/>
          <w:sz w:val="24"/>
          <w:szCs w:val="24"/>
        </w:rPr>
      </w:pPr>
      <w:r w:rsidRPr="007C2DCB">
        <w:rPr>
          <w:rFonts w:ascii="Times New Roman" w:hAnsi="Times New Roman" w:cs="Times New Roman"/>
          <w:i/>
          <w:iCs/>
          <w:sz w:val="24"/>
          <w:szCs w:val="24"/>
        </w:rPr>
        <w:t xml:space="preserve">    d) cazier judiciar;</w:t>
      </w:r>
    </w:p>
    <w:p w14:paraId="225E2DE9" w14:textId="77777777" w:rsidR="007C2DCB" w:rsidRPr="007C2DCB" w:rsidRDefault="007C2DCB" w:rsidP="007C2DCB">
      <w:pPr>
        <w:autoSpaceDE w:val="0"/>
        <w:autoSpaceDN w:val="0"/>
        <w:adjustRightInd w:val="0"/>
        <w:spacing w:after="0" w:line="240" w:lineRule="auto"/>
        <w:rPr>
          <w:rFonts w:ascii="Times New Roman" w:hAnsi="Times New Roman" w:cs="Times New Roman"/>
          <w:i/>
          <w:iCs/>
          <w:sz w:val="24"/>
          <w:szCs w:val="24"/>
        </w:rPr>
      </w:pPr>
      <w:r w:rsidRPr="007C2DCB">
        <w:rPr>
          <w:rFonts w:ascii="Times New Roman" w:hAnsi="Times New Roman" w:cs="Times New Roman"/>
          <w:i/>
          <w:iCs/>
          <w:sz w:val="24"/>
          <w:szCs w:val="24"/>
        </w:rPr>
        <w:t xml:space="preserve">    e) adeverinţă medicală eliberată de medicul de familie sau de altă unitate sanitară autorizată care să ateste starea de sănătate corespunzătoare;</w:t>
      </w:r>
    </w:p>
    <w:p w14:paraId="1213F879" w14:textId="77777777" w:rsidR="007C2DCB" w:rsidRPr="007C2DCB" w:rsidRDefault="007C2DCB" w:rsidP="007C2DCB">
      <w:pPr>
        <w:autoSpaceDE w:val="0"/>
        <w:autoSpaceDN w:val="0"/>
        <w:adjustRightInd w:val="0"/>
        <w:spacing w:after="0" w:line="240" w:lineRule="auto"/>
        <w:rPr>
          <w:rFonts w:ascii="Times New Roman" w:hAnsi="Times New Roman" w:cs="Times New Roman"/>
          <w:i/>
          <w:iCs/>
          <w:sz w:val="24"/>
          <w:szCs w:val="24"/>
        </w:rPr>
      </w:pPr>
      <w:r w:rsidRPr="007C2DCB">
        <w:rPr>
          <w:rFonts w:ascii="Times New Roman" w:hAnsi="Times New Roman" w:cs="Times New Roman"/>
          <w:i/>
          <w:iCs/>
          <w:sz w:val="24"/>
          <w:szCs w:val="24"/>
        </w:rPr>
        <w:t xml:space="preserve">    f) acordul persoanei cu handicap sau, după caz, al reprezentantului legal al acesteia ori al familiei, exprimat în scris, pentru angajare;</w:t>
      </w:r>
    </w:p>
    <w:p w14:paraId="232FEF9C" w14:textId="77777777" w:rsidR="007C2DCB" w:rsidRPr="007C2DCB" w:rsidRDefault="007C2DCB" w:rsidP="007C2DCB">
      <w:pPr>
        <w:autoSpaceDE w:val="0"/>
        <w:autoSpaceDN w:val="0"/>
        <w:adjustRightInd w:val="0"/>
        <w:spacing w:after="0" w:line="240" w:lineRule="auto"/>
        <w:rPr>
          <w:rFonts w:ascii="Times New Roman" w:hAnsi="Times New Roman" w:cs="Times New Roman"/>
          <w:i/>
          <w:iCs/>
          <w:sz w:val="24"/>
          <w:szCs w:val="24"/>
        </w:rPr>
      </w:pPr>
      <w:r w:rsidRPr="007C2DCB">
        <w:rPr>
          <w:rFonts w:ascii="Times New Roman" w:hAnsi="Times New Roman" w:cs="Times New Roman"/>
          <w:i/>
          <w:iCs/>
          <w:sz w:val="24"/>
          <w:szCs w:val="24"/>
        </w:rPr>
        <w:t xml:space="preserve">    g) declaraţie pe propria răspundere că va respecta obligaţiile prevăzute la </w:t>
      </w:r>
      <w:r w:rsidRPr="007C2DCB">
        <w:rPr>
          <w:rFonts w:ascii="Times New Roman" w:hAnsi="Times New Roman" w:cs="Times New Roman"/>
          <w:i/>
          <w:iCs/>
          <w:color w:val="008000"/>
          <w:sz w:val="24"/>
          <w:szCs w:val="24"/>
          <w:u w:val="single"/>
        </w:rPr>
        <w:t>art. 38</w:t>
      </w:r>
      <w:r w:rsidRPr="007C2DCB">
        <w:rPr>
          <w:rFonts w:ascii="Times New Roman" w:hAnsi="Times New Roman" w:cs="Times New Roman"/>
          <w:i/>
          <w:iCs/>
          <w:sz w:val="24"/>
          <w:szCs w:val="24"/>
        </w:rPr>
        <w:t xml:space="preserve"> din lege;</w:t>
      </w:r>
    </w:p>
    <w:p w14:paraId="0107E940" w14:textId="77777777" w:rsidR="007C2DCB" w:rsidRPr="007C2DCB" w:rsidRDefault="007C2DCB" w:rsidP="007C2DCB">
      <w:pPr>
        <w:autoSpaceDE w:val="0"/>
        <w:autoSpaceDN w:val="0"/>
        <w:adjustRightInd w:val="0"/>
        <w:spacing w:after="0" w:line="240" w:lineRule="auto"/>
        <w:rPr>
          <w:rFonts w:ascii="Times New Roman" w:hAnsi="Times New Roman" w:cs="Times New Roman"/>
          <w:sz w:val="24"/>
          <w:szCs w:val="24"/>
        </w:rPr>
      </w:pPr>
      <w:r w:rsidRPr="007C2DCB">
        <w:rPr>
          <w:rFonts w:ascii="Times New Roman" w:hAnsi="Times New Roman" w:cs="Times New Roman"/>
          <w:i/>
          <w:iCs/>
          <w:sz w:val="24"/>
          <w:szCs w:val="24"/>
        </w:rPr>
        <w:t xml:space="preserve">    h) acordul direcţiei generale de asistenţă socială şi protecţia copilului, exprimat în scris, referitor la opţiunea părinţilor sau reprezentanţilor legali ai copilului cu handicap grav, adulţilor cu handicap grav ori reprezentanţilor legali ai acestora, cu excepţia celor cu handicap vizual grav.</w:t>
      </w:r>
    </w:p>
    <w:p w14:paraId="278BEADB" w14:textId="77777777" w:rsidR="007C2DCB" w:rsidRPr="007C2DCB" w:rsidRDefault="007C2DCB" w:rsidP="007C2DCB">
      <w:pPr>
        <w:autoSpaceDE w:val="0"/>
        <w:autoSpaceDN w:val="0"/>
        <w:adjustRightInd w:val="0"/>
        <w:spacing w:after="0" w:line="240" w:lineRule="auto"/>
        <w:rPr>
          <w:rFonts w:ascii="Times New Roman" w:hAnsi="Times New Roman" w:cs="Times New Roman"/>
          <w:sz w:val="24"/>
          <w:szCs w:val="24"/>
        </w:rPr>
      </w:pPr>
      <w:r w:rsidRPr="007C2DCB">
        <w:rPr>
          <w:rFonts w:ascii="Times New Roman" w:hAnsi="Times New Roman" w:cs="Times New Roman"/>
          <w:b/>
          <w:bCs/>
          <w:color w:val="008000"/>
          <w:sz w:val="24"/>
          <w:szCs w:val="24"/>
          <w:u w:val="single"/>
        </w:rPr>
        <w:t>#B</w:t>
      </w:r>
    </w:p>
    <w:p w14:paraId="3DBDACA6" w14:textId="77777777" w:rsidR="007C2DCB" w:rsidRPr="007C2DCB" w:rsidRDefault="007C2DCB" w:rsidP="007C2DCB">
      <w:pPr>
        <w:autoSpaceDE w:val="0"/>
        <w:autoSpaceDN w:val="0"/>
        <w:adjustRightInd w:val="0"/>
        <w:spacing w:after="0" w:line="240" w:lineRule="auto"/>
        <w:rPr>
          <w:rFonts w:ascii="Times New Roman" w:hAnsi="Times New Roman" w:cs="Times New Roman"/>
          <w:sz w:val="24"/>
          <w:szCs w:val="24"/>
        </w:rPr>
      </w:pPr>
      <w:r w:rsidRPr="007C2DCB">
        <w:rPr>
          <w:rFonts w:ascii="Times New Roman" w:hAnsi="Times New Roman" w:cs="Times New Roman"/>
          <w:sz w:val="24"/>
          <w:szCs w:val="24"/>
        </w:rPr>
        <w:t xml:space="preserve">    (2) Angajarea asistentului personal se face în maximum 30 de zile de la depunerea dosarului cu documentele prevăzute. În această perioadă, primăria localităţii de domiciliu sau de reşedinţă a persoanei cu handicap grav face demersurile necesare în vederea efectuării anchetei sociale la domiciliul sau reşedinţa persoanei care doreşte să se angajeze ca asistent personal.</w:t>
      </w:r>
    </w:p>
    <w:p w14:paraId="30954086" w14:textId="77777777" w:rsidR="007C2DCB" w:rsidRPr="007C2DCB" w:rsidRDefault="007C2DCB" w:rsidP="007C2DCB">
      <w:pPr>
        <w:autoSpaceDE w:val="0"/>
        <w:autoSpaceDN w:val="0"/>
        <w:adjustRightInd w:val="0"/>
        <w:spacing w:after="0" w:line="240" w:lineRule="auto"/>
        <w:rPr>
          <w:rFonts w:ascii="Times New Roman" w:hAnsi="Times New Roman" w:cs="Times New Roman"/>
          <w:sz w:val="24"/>
          <w:szCs w:val="24"/>
        </w:rPr>
      </w:pPr>
      <w:r w:rsidRPr="007C2DCB">
        <w:rPr>
          <w:rFonts w:ascii="Times New Roman" w:hAnsi="Times New Roman" w:cs="Times New Roman"/>
          <w:b/>
          <w:bCs/>
          <w:color w:val="008000"/>
          <w:sz w:val="24"/>
          <w:szCs w:val="24"/>
          <w:u w:val="single"/>
        </w:rPr>
        <w:t>#M1</w:t>
      </w:r>
    </w:p>
    <w:p w14:paraId="68D91929" w14:textId="77777777" w:rsidR="007C2DCB" w:rsidRPr="007C2DCB" w:rsidRDefault="007C2DCB" w:rsidP="007C2DCB">
      <w:pPr>
        <w:autoSpaceDE w:val="0"/>
        <w:autoSpaceDN w:val="0"/>
        <w:adjustRightInd w:val="0"/>
        <w:spacing w:after="0" w:line="240" w:lineRule="auto"/>
        <w:rPr>
          <w:rFonts w:ascii="Times New Roman" w:hAnsi="Times New Roman" w:cs="Times New Roman"/>
          <w:sz w:val="24"/>
          <w:szCs w:val="24"/>
        </w:rPr>
      </w:pPr>
      <w:r w:rsidRPr="007C2DCB">
        <w:rPr>
          <w:rFonts w:ascii="Times New Roman" w:hAnsi="Times New Roman" w:cs="Times New Roman"/>
          <w:i/>
          <w:iCs/>
          <w:sz w:val="24"/>
          <w:szCs w:val="24"/>
        </w:rPr>
        <w:t xml:space="preserve">    (3) Dacă ancheta socială se finalizează cu recomandarea în vederea angajării, asistentului personal i se întocmesc contractul de muncă şi actul adiţional la acesta referitor la respectarea prevederilor </w:t>
      </w:r>
      <w:r w:rsidRPr="007C2DCB">
        <w:rPr>
          <w:rFonts w:ascii="Times New Roman" w:hAnsi="Times New Roman" w:cs="Times New Roman"/>
          <w:i/>
          <w:iCs/>
          <w:color w:val="008000"/>
          <w:sz w:val="24"/>
          <w:szCs w:val="24"/>
          <w:u w:val="single"/>
        </w:rPr>
        <w:t>art. 38</w:t>
      </w:r>
      <w:r w:rsidRPr="007C2DCB">
        <w:rPr>
          <w:rFonts w:ascii="Times New Roman" w:hAnsi="Times New Roman" w:cs="Times New Roman"/>
          <w:i/>
          <w:iCs/>
          <w:sz w:val="24"/>
          <w:szCs w:val="24"/>
        </w:rPr>
        <w:t xml:space="preserve"> lit. b) din lege.</w:t>
      </w:r>
    </w:p>
    <w:p w14:paraId="6BA73AD8" w14:textId="77777777" w:rsidR="007C2DCB" w:rsidRPr="007C2DCB" w:rsidRDefault="007C2DCB" w:rsidP="007C2DCB">
      <w:pPr>
        <w:autoSpaceDE w:val="0"/>
        <w:autoSpaceDN w:val="0"/>
        <w:adjustRightInd w:val="0"/>
        <w:spacing w:after="0" w:line="240" w:lineRule="auto"/>
        <w:rPr>
          <w:rFonts w:ascii="Times New Roman" w:hAnsi="Times New Roman" w:cs="Times New Roman"/>
          <w:sz w:val="24"/>
          <w:szCs w:val="24"/>
        </w:rPr>
      </w:pPr>
      <w:r w:rsidRPr="007C2DCB">
        <w:rPr>
          <w:rFonts w:ascii="Times New Roman" w:hAnsi="Times New Roman" w:cs="Times New Roman"/>
          <w:sz w:val="24"/>
          <w:szCs w:val="24"/>
        </w:rPr>
        <w:t>ART. 38</w:t>
      </w:r>
    </w:p>
    <w:p w14:paraId="09896177" w14:textId="77777777" w:rsidR="007C2DCB" w:rsidRPr="007C2DCB" w:rsidRDefault="007C2DCB" w:rsidP="007C2DCB">
      <w:pPr>
        <w:autoSpaceDE w:val="0"/>
        <w:autoSpaceDN w:val="0"/>
        <w:adjustRightInd w:val="0"/>
        <w:spacing w:after="0" w:line="240" w:lineRule="auto"/>
        <w:rPr>
          <w:rFonts w:ascii="Times New Roman" w:hAnsi="Times New Roman" w:cs="Times New Roman"/>
          <w:sz w:val="24"/>
          <w:szCs w:val="24"/>
        </w:rPr>
      </w:pPr>
      <w:r w:rsidRPr="007C2DCB">
        <w:rPr>
          <w:rFonts w:ascii="Times New Roman" w:hAnsi="Times New Roman" w:cs="Times New Roman"/>
          <w:sz w:val="24"/>
          <w:szCs w:val="24"/>
        </w:rPr>
        <w:t xml:space="preserve">    Asistentul personal are următoarele obligaţii principale:</w:t>
      </w:r>
    </w:p>
    <w:p w14:paraId="766CC268" w14:textId="77777777" w:rsidR="007C2DCB" w:rsidRPr="007C2DCB" w:rsidRDefault="007C2DCB" w:rsidP="007C2DCB">
      <w:pPr>
        <w:autoSpaceDE w:val="0"/>
        <w:autoSpaceDN w:val="0"/>
        <w:adjustRightInd w:val="0"/>
        <w:spacing w:after="0" w:line="240" w:lineRule="auto"/>
        <w:rPr>
          <w:rFonts w:ascii="Times New Roman" w:hAnsi="Times New Roman" w:cs="Times New Roman"/>
          <w:sz w:val="24"/>
          <w:szCs w:val="24"/>
        </w:rPr>
      </w:pPr>
      <w:r w:rsidRPr="007C2DCB">
        <w:rPr>
          <w:rFonts w:ascii="Times New Roman" w:hAnsi="Times New Roman" w:cs="Times New Roman"/>
          <w:sz w:val="24"/>
          <w:szCs w:val="24"/>
        </w:rPr>
        <w:t xml:space="preserve">    a) să participe, o dată la 2 ani, la instruirea organizată de angajator;</w:t>
      </w:r>
    </w:p>
    <w:p w14:paraId="456B081E" w14:textId="77777777" w:rsidR="007C2DCB" w:rsidRPr="007C2DCB" w:rsidRDefault="007C2DCB" w:rsidP="007C2DCB">
      <w:pPr>
        <w:autoSpaceDE w:val="0"/>
        <w:autoSpaceDN w:val="0"/>
        <w:adjustRightInd w:val="0"/>
        <w:spacing w:after="0" w:line="240" w:lineRule="auto"/>
        <w:rPr>
          <w:rFonts w:ascii="Times New Roman" w:hAnsi="Times New Roman" w:cs="Times New Roman"/>
          <w:sz w:val="24"/>
          <w:szCs w:val="24"/>
        </w:rPr>
      </w:pPr>
      <w:r w:rsidRPr="007C2DCB">
        <w:rPr>
          <w:rFonts w:ascii="Times New Roman" w:hAnsi="Times New Roman" w:cs="Times New Roman"/>
          <w:sz w:val="24"/>
          <w:szCs w:val="24"/>
        </w:rPr>
        <w:t xml:space="preserve">    b) să semneze un angajament, ca act adiţional la contractul individual de muncă, prin care îşi asumă răspunderea de a realiza integral planul de recuperare pentru copilul cu handicap grav, respectiv planul individual de servicii al persoanei adulte cu handicap grav;</w:t>
      </w:r>
    </w:p>
    <w:p w14:paraId="362335F3" w14:textId="77777777" w:rsidR="007C2DCB" w:rsidRPr="007C2DCB" w:rsidRDefault="007C2DCB" w:rsidP="007C2DCB">
      <w:pPr>
        <w:autoSpaceDE w:val="0"/>
        <w:autoSpaceDN w:val="0"/>
        <w:adjustRightInd w:val="0"/>
        <w:spacing w:after="0" w:line="240" w:lineRule="auto"/>
        <w:rPr>
          <w:rFonts w:ascii="Times New Roman" w:hAnsi="Times New Roman" w:cs="Times New Roman"/>
          <w:sz w:val="24"/>
          <w:szCs w:val="24"/>
        </w:rPr>
      </w:pPr>
      <w:r w:rsidRPr="007C2DCB">
        <w:rPr>
          <w:rFonts w:ascii="Times New Roman" w:hAnsi="Times New Roman" w:cs="Times New Roman"/>
          <w:sz w:val="24"/>
          <w:szCs w:val="24"/>
        </w:rPr>
        <w:t xml:space="preserve">    c) să presteze pentru persoana cu handicap grav toate activităţile şi serviciile prevăzute în contractul individual de muncă, în fişa postului şi în planul de recuperare pentru copilul cu handicap grav, respectiv în planul individual de servicii al persoanei adulte cu handicap grav;</w:t>
      </w:r>
    </w:p>
    <w:p w14:paraId="7FD976F4" w14:textId="77777777" w:rsidR="007C2DCB" w:rsidRPr="007C2DCB" w:rsidRDefault="007C2DCB" w:rsidP="007C2DCB">
      <w:pPr>
        <w:autoSpaceDE w:val="0"/>
        <w:autoSpaceDN w:val="0"/>
        <w:adjustRightInd w:val="0"/>
        <w:spacing w:after="0" w:line="240" w:lineRule="auto"/>
        <w:rPr>
          <w:rFonts w:ascii="Times New Roman" w:hAnsi="Times New Roman" w:cs="Times New Roman"/>
          <w:sz w:val="24"/>
          <w:szCs w:val="24"/>
        </w:rPr>
      </w:pPr>
      <w:r w:rsidRPr="007C2DCB">
        <w:rPr>
          <w:rFonts w:ascii="Times New Roman" w:hAnsi="Times New Roman" w:cs="Times New Roman"/>
          <w:sz w:val="24"/>
          <w:szCs w:val="24"/>
        </w:rPr>
        <w:t xml:space="preserve">    d) să trateze cu respect, bună-credinţă şi înţelegere persoana cu handicap grav şi să nu abuzeze fizic, psihic sau moral de starea acesteia;</w:t>
      </w:r>
    </w:p>
    <w:p w14:paraId="54B55A03" w14:textId="77777777" w:rsidR="007C2DCB" w:rsidRPr="007C2DCB" w:rsidRDefault="007C2DCB" w:rsidP="007C2DCB">
      <w:pPr>
        <w:autoSpaceDE w:val="0"/>
        <w:autoSpaceDN w:val="0"/>
        <w:adjustRightInd w:val="0"/>
        <w:spacing w:after="0" w:line="240" w:lineRule="auto"/>
        <w:rPr>
          <w:rFonts w:ascii="Times New Roman" w:hAnsi="Times New Roman" w:cs="Times New Roman"/>
          <w:sz w:val="24"/>
          <w:szCs w:val="24"/>
        </w:rPr>
      </w:pPr>
      <w:r w:rsidRPr="007C2DCB">
        <w:rPr>
          <w:rFonts w:ascii="Times New Roman" w:hAnsi="Times New Roman" w:cs="Times New Roman"/>
          <w:sz w:val="24"/>
          <w:szCs w:val="24"/>
        </w:rPr>
        <w:t xml:space="preserve">    e) să comunice direcţiilor generale de asistenţă socială şi protecţia copilului judeţene, respectiv locale ale sectoarelor municipiului Bucureşti, în termen de 48 de ore de la luarea la cunoştinţă, orice modificare survenită în starea fizică, psihică sau socială a persoanei cu handicap grav şi alte situaţii de natură să modifice acordarea drepturilor prevăzute de lege.</w:t>
      </w:r>
    </w:p>
    <w:p w14:paraId="4C4B0A2B" w14:textId="77777777" w:rsidR="00A52D53" w:rsidRPr="007C2DCB" w:rsidRDefault="00A52D53">
      <w:pPr>
        <w:rPr>
          <w:sz w:val="24"/>
          <w:szCs w:val="24"/>
        </w:rPr>
      </w:pPr>
    </w:p>
    <w:sectPr w:rsidR="00A52D53" w:rsidRPr="007C2DCB" w:rsidSect="00D22C9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C2DCB"/>
    <w:rsid w:val="0014678F"/>
    <w:rsid w:val="004D7B63"/>
    <w:rsid w:val="007C2DCB"/>
    <w:rsid w:val="00A52D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7758"/>
  <w15:docId w15:val="{24AAC2D1-BD35-4CD4-AFFB-D6D56CB2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Gyorgy Reka</cp:lastModifiedBy>
  <cp:revision>2</cp:revision>
  <cp:lastPrinted>2022-01-07T10:20:00Z</cp:lastPrinted>
  <dcterms:created xsi:type="dcterms:W3CDTF">2020-10-30T08:37:00Z</dcterms:created>
  <dcterms:modified xsi:type="dcterms:W3CDTF">2022-01-07T10:21:00Z</dcterms:modified>
</cp:coreProperties>
</file>